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A083" w14:textId="77777777" w:rsidR="00C84438" w:rsidRDefault="00C84438" w:rsidP="00C57F82">
      <w:pPr>
        <w:pStyle w:val="NormalWeb"/>
        <w:rPr>
          <w:rFonts w:ascii="Arial" w:hAnsi="Arial" w:cs="Arial"/>
          <w:b/>
          <w:bCs/>
          <w:color w:val="167F8C"/>
        </w:rPr>
      </w:pPr>
    </w:p>
    <w:p w14:paraId="111BE346" w14:textId="0A98FAF8" w:rsidR="00B07A38" w:rsidRPr="00B07A38" w:rsidRDefault="00B07A38" w:rsidP="00C57F82">
      <w:pPr>
        <w:pStyle w:val="NormalWeb"/>
      </w:pPr>
      <w:r w:rsidRPr="00B07A38">
        <w:rPr>
          <w:rFonts w:ascii="Arial" w:hAnsi="Arial" w:cs="Arial"/>
          <w:b/>
          <w:bCs/>
          <w:color w:val="167F8C"/>
        </w:rPr>
        <w:t xml:space="preserve">Champ d'apprentissage n° </w:t>
      </w:r>
      <w:r w:rsidR="009A3163">
        <w:rPr>
          <w:rFonts w:ascii="Arial" w:hAnsi="Arial" w:cs="Arial"/>
          <w:b/>
          <w:bCs/>
          <w:color w:val="167F8C"/>
        </w:rPr>
        <w:t>3</w:t>
      </w:r>
      <w:r w:rsidR="00C57F82" w:rsidRPr="00C57F82">
        <w:rPr>
          <w:rFonts w:ascii="Arial" w:hAnsi="Arial" w:cs="Arial"/>
          <w:b/>
          <w:bCs/>
          <w:color w:val="167F8C"/>
        </w:rPr>
        <w:t xml:space="preserve"> : </w:t>
      </w:r>
      <w:r w:rsidR="009A3163" w:rsidRPr="009A3163">
        <w:rPr>
          <w:rFonts w:ascii="Arial" w:hAnsi="Arial" w:cs="Arial"/>
          <w:b/>
          <w:bCs/>
          <w:color w:val="167F8C"/>
        </w:rPr>
        <w:t xml:space="preserve">Réaliser une prestation corporelle destinée </w:t>
      </w:r>
      <w:proofErr w:type="spellStart"/>
      <w:r w:rsidR="009A3163" w:rsidRPr="009A3163">
        <w:rPr>
          <w:rFonts w:ascii="Arial" w:hAnsi="Arial" w:cs="Arial"/>
          <w:b/>
          <w:bCs/>
          <w:color w:val="167F8C"/>
        </w:rPr>
        <w:t>a</w:t>
      </w:r>
      <w:proofErr w:type="spellEnd"/>
      <w:r w:rsidR="009A3163" w:rsidRPr="009A3163">
        <w:rPr>
          <w:rFonts w:ascii="Arial" w:hAnsi="Arial" w:cs="Arial"/>
          <w:b/>
          <w:bCs/>
          <w:color w:val="167F8C"/>
        </w:rPr>
        <w:t>̀ être vue et appréciée</w:t>
      </w:r>
    </w:p>
    <w:p w14:paraId="78FB49CD" w14:textId="77777777" w:rsidR="009A3163" w:rsidRPr="009A3163" w:rsidRDefault="009A3163" w:rsidP="009A3163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9A3163">
        <w:rPr>
          <w:rFonts w:ascii="ArialMT" w:eastAsia="Times New Roman" w:hAnsi="ArialMT" w:cs="Times New Roman"/>
          <w:sz w:val="20"/>
          <w:szCs w:val="20"/>
          <w:lang w:eastAsia="fr-FR"/>
        </w:rPr>
        <w:t>Dans ce champ d’apprentissage, l’élève réalise une prestation qui se donne à voir et qui vise à produire intentionnellement des effets esthétiques ou émotionnels pour un spectateur ou un juge.</w:t>
      </w:r>
    </w:p>
    <w:p w14:paraId="45130E25" w14:textId="2F5F7732" w:rsidR="00B07A38" w:rsidRPr="00B07A38" w:rsidRDefault="00B07A38" w:rsidP="009A3163">
      <w:pPr>
        <w:spacing w:before="120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>Principes d'</w:t>
      </w:r>
      <w:r>
        <w:rPr>
          <w:rFonts w:ascii="Arial" w:eastAsia="Times New Roman" w:hAnsi="Arial" w:cs="Arial"/>
          <w:b/>
          <w:bCs/>
          <w:color w:val="167F8C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 xml:space="preserve">valuation </w:t>
      </w:r>
    </w:p>
    <w:p w14:paraId="5998C7F7" w14:textId="7DD0AB7C" w:rsidR="00C57F82" w:rsidRPr="00C57F82" w:rsidRDefault="00C57F82" w:rsidP="00C57F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Deux moments d'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valuation sont pr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vus : l'un à l'occasion d'une situation en fin de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quence et l'autre au fil de la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 xml:space="preserve">quence. </w:t>
      </w:r>
    </w:p>
    <w:p w14:paraId="4BE1F598" w14:textId="04BEB6B7" w:rsidR="00B07A38" w:rsidRDefault="00B07A38" w:rsidP="00B07A38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Situation de fin de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quence 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: not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e sur </w:t>
      </w:r>
      <w:r w:rsidRPr="00B07A38">
        <w:rPr>
          <w:rFonts w:ascii="ArialMT" w:eastAsia="Times New Roman" w:hAnsi="ArialMT" w:cs="Times New Roman"/>
          <w:b/>
          <w:bCs/>
          <w:sz w:val="20"/>
          <w:szCs w:val="20"/>
          <w:lang w:eastAsia="fr-FR"/>
        </w:rPr>
        <w:t>12 points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, elle porte sur l'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des attendus suivants</w:t>
      </w:r>
      <w:r w:rsidR="00F6729B">
        <w:rPr>
          <w:rFonts w:ascii="ArialMT" w:eastAsia="Times New Roman" w:hAnsi="ArialMT" w:cs="Times New Roman"/>
          <w:sz w:val="20"/>
          <w:szCs w:val="20"/>
          <w:lang w:eastAsia="fr-FR"/>
        </w:rPr>
        <w:t> :</w:t>
      </w:r>
    </w:p>
    <w:p w14:paraId="6ABFCE72" w14:textId="4EA4EC6A" w:rsidR="00B07A38" w:rsidRPr="00C57F82" w:rsidRDefault="00B07A38" w:rsidP="00C57F82">
      <w:pPr>
        <w:rPr>
          <w:rFonts w:ascii="ArialMT" w:hAnsi="ArialMT"/>
          <w:sz w:val="20"/>
          <w:szCs w:val="20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="009A3163" w:rsidRPr="009A3163">
        <w:rPr>
          <w:rFonts w:ascii="ArialMT" w:hAnsi="ArialMT"/>
          <w:sz w:val="20"/>
          <w:szCs w:val="20"/>
        </w:rPr>
        <w:t>S’engager devant des spectateurs ou des juges pour produire ou reproduire des formes corporelles maitrisées au service d’une intention.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="009A3163" w:rsidRPr="009A3163">
        <w:rPr>
          <w:rFonts w:ascii="Arial" w:eastAsia="Calibri" w:hAnsi="Arial" w:cs="Arial"/>
          <w:sz w:val="20"/>
          <w:szCs w:val="20"/>
        </w:rPr>
        <w:t>U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>t</w:t>
      </w:r>
      <w:r w:rsidR="009A3163" w:rsidRPr="009A3163">
        <w:rPr>
          <w:rFonts w:ascii="Arial" w:eastAsia="Calibri" w:hAnsi="Arial" w:cs="Arial"/>
          <w:sz w:val="20"/>
          <w:szCs w:val="20"/>
        </w:rPr>
        <w:t>ilis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="009A3163" w:rsidRPr="009A3163">
        <w:rPr>
          <w:rFonts w:ascii="Arial" w:eastAsia="Calibri" w:hAnsi="Arial" w:cs="Arial"/>
          <w:sz w:val="20"/>
          <w:szCs w:val="20"/>
        </w:rPr>
        <w:t xml:space="preserve">r 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d</w:t>
      </w:r>
      <w:r w:rsidR="009A3163" w:rsidRPr="009A3163">
        <w:rPr>
          <w:rFonts w:ascii="Arial" w:eastAsia="Calibri" w:hAnsi="Arial" w:cs="Arial"/>
          <w:spacing w:val="-2"/>
          <w:sz w:val="20"/>
          <w:szCs w:val="20"/>
        </w:rPr>
        <w:t>e</w:t>
      </w:r>
      <w:r w:rsidR="009A3163" w:rsidRPr="009A3163">
        <w:rPr>
          <w:rFonts w:ascii="Arial" w:eastAsia="Calibri" w:hAnsi="Arial" w:cs="Arial"/>
          <w:sz w:val="20"/>
          <w:szCs w:val="20"/>
        </w:rPr>
        <w:t>s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9A3163" w:rsidRPr="009A3163">
        <w:rPr>
          <w:rFonts w:ascii="Arial" w:eastAsia="Calibri" w:hAnsi="Arial" w:cs="Arial"/>
          <w:spacing w:val="-2"/>
          <w:sz w:val="20"/>
          <w:szCs w:val="20"/>
        </w:rPr>
        <w:t>t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="009A3163" w:rsidRPr="009A3163">
        <w:rPr>
          <w:rFonts w:ascii="Arial" w:eastAsia="Calibri" w:hAnsi="Arial" w:cs="Arial"/>
          <w:sz w:val="20"/>
          <w:szCs w:val="20"/>
        </w:rPr>
        <w:t>c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hn</w:t>
      </w:r>
      <w:r w:rsidR="009A3163" w:rsidRPr="009A3163">
        <w:rPr>
          <w:rFonts w:ascii="Arial" w:eastAsia="Calibri" w:hAnsi="Arial" w:cs="Arial"/>
          <w:sz w:val="20"/>
          <w:szCs w:val="20"/>
        </w:rPr>
        <w:t>i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qu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="009A3163" w:rsidRPr="009A3163">
        <w:rPr>
          <w:rFonts w:ascii="Arial" w:eastAsia="Calibri" w:hAnsi="Arial" w:cs="Arial"/>
          <w:sz w:val="20"/>
          <w:szCs w:val="20"/>
        </w:rPr>
        <w:t>s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p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>o</w:t>
      </w:r>
      <w:r w:rsidR="009A3163" w:rsidRPr="009A3163">
        <w:rPr>
          <w:rFonts w:ascii="Arial" w:eastAsia="Calibri" w:hAnsi="Arial" w:cs="Arial"/>
          <w:spacing w:val="-3"/>
          <w:sz w:val="20"/>
          <w:szCs w:val="20"/>
        </w:rPr>
        <w:t>u</w:t>
      </w:r>
      <w:r w:rsidR="009A3163" w:rsidRPr="009A3163">
        <w:rPr>
          <w:rFonts w:ascii="Arial" w:eastAsia="Calibri" w:hAnsi="Arial" w:cs="Arial"/>
          <w:sz w:val="20"/>
          <w:szCs w:val="20"/>
        </w:rPr>
        <w:t xml:space="preserve">r 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n</w:t>
      </w:r>
      <w:r w:rsidR="009A3163" w:rsidRPr="009A3163">
        <w:rPr>
          <w:rFonts w:ascii="Arial" w:eastAsia="Calibri" w:hAnsi="Arial" w:cs="Arial"/>
          <w:sz w:val="20"/>
          <w:szCs w:val="20"/>
        </w:rPr>
        <w:t>ric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h</w:t>
      </w:r>
      <w:r w:rsidR="009A3163" w:rsidRPr="009A3163">
        <w:rPr>
          <w:rFonts w:ascii="Arial" w:eastAsia="Calibri" w:hAnsi="Arial" w:cs="Arial"/>
          <w:sz w:val="20"/>
          <w:szCs w:val="20"/>
        </w:rPr>
        <w:t>ir sa</w:t>
      </w:r>
      <w:r w:rsidR="009A3163" w:rsidRPr="009A3163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m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>o</w:t>
      </w:r>
      <w:r w:rsidR="009A3163" w:rsidRPr="009A3163">
        <w:rPr>
          <w:rFonts w:ascii="Arial" w:eastAsia="Calibri" w:hAnsi="Arial" w:cs="Arial"/>
          <w:sz w:val="20"/>
          <w:szCs w:val="20"/>
        </w:rPr>
        <w:t>tric</w:t>
      </w:r>
      <w:r w:rsidR="009A3163" w:rsidRPr="009A3163">
        <w:rPr>
          <w:rFonts w:ascii="Arial" w:eastAsia="Calibri" w:hAnsi="Arial" w:cs="Arial"/>
          <w:spacing w:val="-3"/>
          <w:sz w:val="20"/>
          <w:szCs w:val="20"/>
        </w:rPr>
        <w:t>i</w:t>
      </w:r>
      <w:r w:rsidR="009A3163" w:rsidRPr="009A3163">
        <w:rPr>
          <w:rFonts w:ascii="Arial" w:eastAsia="Calibri" w:hAnsi="Arial" w:cs="Arial"/>
          <w:sz w:val="20"/>
          <w:szCs w:val="20"/>
        </w:rPr>
        <w:t>t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>é</w:t>
      </w:r>
      <w:r w:rsidR="009A3163" w:rsidRPr="009A3163">
        <w:rPr>
          <w:rFonts w:ascii="Arial" w:eastAsia="Calibri" w:hAnsi="Arial" w:cs="Arial"/>
          <w:sz w:val="20"/>
          <w:szCs w:val="20"/>
        </w:rPr>
        <w:t>,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9A3163" w:rsidRPr="009A3163">
        <w:rPr>
          <w:rFonts w:ascii="Arial" w:eastAsia="Calibri" w:hAnsi="Arial" w:cs="Arial"/>
          <w:sz w:val="20"/>
          <w:szCs w:val="20"/>
        </w:rPr>
        <w:t>la</w:t>
      </w:r>
      <w:r w:rsidR="009A3163" w:rsidRPr="009A3163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9A3163" w:rsidRPr="009A3163">
        <w:rPr>
          <w:rFonts w:ascii="Arial" w:eastAsia="Calibri" w:hAnsi="Arial" w:cs="Arial"/>
          <w:sz w:val="20"/>
          <w:szCs w:val="20"/>
        </w:rPr>
        <w:t>r</w:t>
      </w:r>
      <w:r w:rsidR="009A3163" w:rsidRPr="009A3163">
        <w:rPr>
          <w:rFonts w:ascii="Arial" w:eastAsia="Calibri" w:hAnsi="Arial" w:cs="Arial"/>
          <w:spacing w:val="-2"/>
          <w:sz w:val="20"/>
          <w:szCs w:val="20"/>
        </w:rPr>
        <w:t>e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nd</w:t>
      </w:r>
      <w:r w:rsidR="009A3163" w:rsidRPr="009A3163">
        <w:rPr>
          <w:rFonts w:ascii="Arial" w:eastAsia="Calibri" w:hAnsi="Arial" w:cs="Arial"/>
          <w:sz w:val="20"/>
          <w:szCs w:val="20"/>
        </w:rPr>
        <w:t>re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p</w:t>
      </w:r>
      <w:r w:rsidR="009A3163" w:rsidRPr="009A3163">
        <w:rPr>
          <w:rFonts w:ascii="Arial" w:eastAsia="Calibri" w:hAnsi="Arial" w:cs="Arial"/>
          <w:sz w:val="20"/>
          <w:szCs w:val="20"/>
        </w:rPr>
        <w:t>l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u</w:t>
      </w:r>
      <w:r w:rsidR="009A3163" w:rsidRPr="009A3163">
        <w:rPr>
          <w:rFonts w:ascii="Arial" w:eastAsia="Calibri" w:hAnsi="Arial" w:cs="Arial"/>
          <w:sz w:val="20"/>
          <w:szCs w:val="20"/>
        </w:rPr>
        <w:t>s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 xml:space="preserve"> o</w:t>
      </w:r>
      <w:r w:rsidR="009A3163" w:rsidRPr="009A3163">
        <w:rPr>
          <w:rFonts w:ascii="Arial" w:eastAsia="Calibri" w:hAnsi="Arial" w:cs="Arial"/>
          <w:sz w:val="20"/>
          <w:szCs w:val="20"/>
        </w:rPr>
        <w:t>ri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g</w:t>
      </w:r>
      <w:r w:rsidR="009A3163" w:rsidRPr="009A3163">
        <w:rPr>
          <w:rFonts w:ascii="Arial" w:eastAsia="Calibri" w:hAnsi="Arial" w:cs="Arial"/>
          <w:sz w:val="20"/>
          <w:szCs w:val="20"/>
        </w:rPr>
        <w:t>i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n</w:t>
      </w:r>
      <w:r w:rsidR="009A3163" w:rsidRPr="009A3163">
        <w:rPr>
          <w:rFonts w:ascii="Arial" w:eastAsia="Calibri" w:hAnsi="Arial" w:cs="Arial"/>
          <w:sz w:val="20"/>
          <w:szCs w:val="20"/>
        </w:rPr>
        <w:t>ale,</w:t>
      </w:r>
      <w:r w:rsidR="009A3163" w:rsidRPr="009A3163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p</w:t>
      </w:r>
      <w:r w:rsidR="009A3163" w:rsidRPr="009A3163">
        <w:rPr>
          <w:rFonts w:ascii="Arial" w:eastAsia="Calibri" w:hAnsi="Arial" w:cs="Arial"/>
          <w:sz w:val="20"/>
          <w:szCs w:val="20"/>
        </w:rPr>
        <w:t>l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u</w:t>
      </w:r>
      <w:r w:rsidR="009A3163" w:rsidRPr="009A3163">
        <w:rPr>
          <w:rFonts w:ascii="Arial" w:eastAsia="Calibri" w:hAnsi="Arial" w:cs="Arial"/>
          <w:sz w:val="20"/>
          <w:szCs w:val="20"/>
        </w:rPr>
        <w:t>s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 xml:space="preserve"> e</w:t>
      </w:r>
      <w:r w:rsidR="009A3163" w:rsidRPr="009A3163">
        <w:rPr>
          <w:rFonts w:ascii="Arial" w:eastAsia="Calibri" w:hAnsi="Arial" w:cs="Arial"/>
          <w:sz w:val="20"/>
          <w:szCs w:val="20"/>
        </w:rPr>
        <w:t>f</w:t>
      </w:r>
      <w:r w:rsidR="009A3163" w:rsidRPr="009A3163">
        <w:rPr>
          <w:rFonts w:ascii="Arial" w:eastAsia="Calibri" w:hAnsi="Arial" w:cs="Arial"/>
          <w:spacing w:val="-3"/>
          <w:sz w:val="20"/>
          <w:szCs w:val="20"/>
        </w:rPr>
        <w:t>f</w:t>
      </w:r>
      <w:r w:rsidR="009A3163" w:rsidRPr="009A3163">
        <w:rPr>
          <w:rFonts w:ascii="Arial" w:eastAsia="Calibri" w:hAnsi="Arial" w:cs="Arial"/>
          <w:sz w:val="20"/>
          <w:szCs w:val="20"/>
        </w:rPr>
        <w:t>icace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9A3163" w:rsidRPr="009A3163">
        <w:rPr>
          <w:rFonts w:ascii="Arial" w:eastAsia="Calibri" w:hAnsi="Arial" w:cs="Arial"/>
          <w:sz w:val="20"/>
          <w:szCs w:val="20"/>
        </w:rPr>
        <w:t>au</w:t>
      </w:r>
      <w:r w:rsidR="009A3163" w:rsidRPr="009A3163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="009A3163" w:rsidRPr="009A3163">
        <w:rPr>
          <w:rFonts w:ascii="Arial" w:eastAsia="Calibri" w:hAnsi="Arial" w:cs="Arial"/>
          <w:sz w:val="20"/>
          <w:szCs w:val="20"/>
        </w:rPr>
        <w:t>s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="009A3163" w:rsidRPr="009A3163">
        <w:rPr>
          <w:rFonts w:ascii="Arial" w:eastAsia="Calibri" w:hAnsi="Arial" w:cs="Arial"/>
          <w:spacing w:val="-3"/>
          <w:sz w:val="20"/>
          <w:szCs w:val="20"/>
        </w:rPr>
        <w:t>r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>v</w:t>
      </w:r>
      <w:r w:rsidR="009A3163" w:rsidRPr="009A3163">
        <w:rPr>
          <w:rFonts w:ascii="Arial" w:eastAsia="Calibri" w:hAnsi="Arial" w:cs="Arial"/>
          <w:sz w:val="20"/>
          <w:szCs w:val="20"/>
        </w:rPr>
        <w:t>ice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9A3163" w:rsidRPr="009A3163">
        <w:rPr>
          <w:rFonts w:ascii="Arial" w:eastAsia="Calibri" w:hAnsi="Arial" w:cs="Arial"/>
          <w:spacing w:val="-3"/>
          <w:sz w:val="20"/>
          <w:szCs w:val="20"/>
        </w:rPr>
        <w:t>d</w:t>
      </w:r>
      <w:r w:rsidR="009A3163" w:rsidRPr="009A3163">
        <w:rPr>
          <w:rFonts w:ascii="Arial" w:eastAsia="Calibri" w:hAnsi="Arial" w:cs="Arial"/>
          <w:sz w:val="20"/>
          <w:szCs w:val="20"/>
        </w:rPr>
        <w:t>e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9A3163" w:rsidRPr="009A3163">
        <w:rPr>
          <w:rFonts w:ascii="Arial" w:eastAsia="Calibri" w:hAnsi="Arial" w:cs="Arial"/>
          <w:sz w:val="20"/>
          <w:szCs w:val="20"/>
        </w:rPr>
        <w:t xml:space="preserve">la 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p</w:t>
      </w:r>
      <w:r w:rsidR="009A3163" w:rsidRPr="009A3163">
        <w:rPr>
          <w:rFonts w:ascii="Arial" w:eastAsia="Calibri" w:hAnsi="Arial" w:cs="Arial"/>
          <w:sz w:val="20"/>
          <w:szCs w:val="20"/>
        </w:rPr>
        <w:t>r</w:t>
      </w:r>
      <w:r w:rsidR="009A3163" w:rsidRPr="009A3163">
        <w:rPr>
          <w:rFonts w:ascii="Arial" w:eastAsia="Calibri" w:hAnsi="Arial" w:cs="Arial"/>
          <w:spacing w:val="-2"/>
          <w:sz w:val="20"/>
          <w:szCs w:val="20"/>
        </w:rPr>
        <w:t>e</w:t>
      </w:r>
      <w:r w:rsidR="009A3163" w:rsidRPr="009A3163">
        <w:rPr>
          <w:rFonts w:ascii="Arial" w:eastAsia="Calibri" w:hAnsi="Arial" w:cs="Arial"/>
          <w:sz w:val="20"/>
          <w:szCs w:val="20"/>
        </w:rPr>
        <w:t>s</w:t>
      </w:r>
      <w:r w:rsidR="009A3163" w:rsidRPr="009A3163">
        <w:rPr>
          <w:rFonts w:ascii="Arial" w:eastAsia="Calibri" w:hAnsi="Arial" w:cs="Arial"/>
          <w:spacing w:val="-2"/>
          <w:sz w:val="20"/>
          <w:szCs w:val="20"/>
        </w:rPr>
        <w:t>t</w:t>
      </w:r>
      <w:r w:rsidR="009A3163" w:rsidRPr="009A3163">
        <w:rPr>
          <w:rFonts w:ascii="Arial" w:eastAsia="Calibri" w:hAnsi="Arial" w:cs="Arial"/>
          <w:sz w:val="20"/>
          <w:szCs w:val="20"/>
        </w:rPr>
        <w:t>ati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>o</w:t>
      </w:r>
      <w:r w:rsidR="009A3163" w:rsidRPr="009A3163">
        <w:rPr>
          <w:rFonts w:ascii="Arial" w:eastAsia="Calibri" w:hAnsi="Arial" w:cs="Arial"/>
          <w:sz w:val="20"/>
          <w:szCs w:val="20"/>
        </w:rPr>
        <w:t>n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p</w:t>
      </w:r>
      <w:r w:rsidR="009A3163" w:rsidRPr="009A3163">
        <w:rPr>
          <w:rFonts w:ascii="Arial" w:eastAsia="Calibri" w:hAnsi="Arial" w:cs="Arial"/>
          <w:sz w:val="20"/>
          <w:szCs w:val="20"/>
        </w:rPr>
        <w:t>r</w:t>
      </w:r>
      <w:r w:rsidR="009A3163" w:rsidRPr="009A3163">
        <w:rPr>
          <w:rFonts w:ascii="Arial" w:eastAsia="Calibri" w:hAnsi="Arial" w:cs="Arial"/>
          <w:spacing w:val="-2"/>
          <w:sz w:val="20"/>
          <w:szCs w:val="20"/>
        </w:rPr>
        <w:t>é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>v</w:t>
      </w:r>
      <w:r w:rsidR="009A3163" w:rsidRPr="009A3163">
        <w:rPr>
          <w:rFonts w:ascii="Arial" w:eastAsia="Calibri" w:hAnsi="Arial" w:cs="Arial"/>
          <w:spacing w:val="-1"/>
          <w:sz w:val="20"/>
          <w:szCs w:val="20"/>
        </w:rPr>
        <w:t>u</w:t>
      </w:r>
      <w:r w:rsidR="009A3163"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="009A3163" w:rsidRPr="009A3163">
        <w:rPr>
          <w:rFonts w:ascii="Arial" w:eastAsia="Calibri" w:hAnsi="Arial" w:cs="Arial"/>
          <w:sz w:val="20"/>
          <w:szCs w:val="20"/>
        </w:rPr>
        <w:t>.</w:t>
      </w:r>
    </w:p>
    <w:p w14:paraId="5B5FEB77" w14:textId="2E68899A" w:rsidR="00B07A38" w:rsidRPr="00B07A38" w:rsidRDefault="00B07A38" w:rsidP="00B07A3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quipe 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dagogique sp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cifie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preuve d’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du CCF et les rep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res nationaux dans l’Apsa support de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valuation. </w:t>
      </w:r>
    </w:p>
    <w:p w14:paraId="672EE95F" w14:textId="633EC92E" w:rsidR="00B07A38" w:rsidRDefault="00B07A38" w:rsidP="00B07A38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valuation au fil de la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quence 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: not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e sur </w:t>
      </w:r>
      <w:r w:rsidRPr="00B07A38">
        <w:rPr>
          <w:rFonts w:ascii="ArialMT" w:eastAsia="Times New Roman" w:hAnsi="ArialMT" w:cs="Times New Roman"/>
          <w:b/>
          <w:bCs/>
          <w:sz w:val="20"/>
          <w:szCs w:val="20"/>
          <w:lang w:eastAsia="fr-FR"/>
        </w:rPr>
        <w:t>8 points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, elle porte sur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de 2 AFLP retenus par l’enseignant parmi les 4 suivants</w:t>
      </w:r>
      <w:r w:rsidR="009A3163">
        <w:rPr>
          <w:rFonts w:ascii="ArialMT" w:eastAsia="Times New Roman" w:hAnsi="ArialMT" w:cs="Times New Roman"/>
          <w:sz w:val="20"/>
          <w:szCs w:val="20"/>
          <w:lang w:eastAsia="fr-FR"/>
        </w:rPr>
        <w:t> :</w:t>
      </w:r>
    </w:p>
    <w:p w14:paraId="0A51D13D" w14:textId="77777777" w:rsidR="009A3163" w:rsidRPr="007C6FBA" w:rsidRDefault="009A3163" w:rsidP="009A3163">
      <w:pPr>
        <w:spacing w:before="41"/>
        <w:ind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r w:rsidRPr="007C6FBA">
        <w:rPr>
          <w:rFonts w:ascii="Times New Roman" w:eastAsia="Times New Roman" w:hAnsi="Times New Roman" w:cs="Times New Roman"/>
          <w:spacing w:val="20"/>
        </w:rPr>
        <w:t xml:space="preserve"> 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P</w:t>
      </w:r>
      <w:r w:rsidRPr="009A3163">
        <w:rPr>
          <w:rFonts w:ascii="Arial" w:eastAsia="Calibri" w:hAnsi="Arial" w:cs="Arial"/>
          <w:sz w:val="20"/>
          <w:szCs w:val="20"/>
        </w:rPr>
        <w:t>r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>é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vo</w:t>
      </w:r>
      <w:r w:rsidRPr="009A3163">
        <w:rPr>
          <w:rFonts w:ascii="Arial" w:eastAsia="Calibri" w:hAnsi="Arial" w:cs="Arial"/>
          <w:sz w:val="20"/>
          <w:szCs w:val="20"/>
        </w:rPr>
        <w:t>ir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Pr="009A3163">
        <w:rPr>
          <w:rFonts w:ascii="Arial" w:eastAsia="Calibri" w:hAnsi="Arial" w:cs="Arial"/>
          <w:sz w:val="20"/>
          <w:szCs w:val="20"/>
        </w:rPr>
        <w:t>t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 xml:space="preserve"> m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é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m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o</w:t>
      </w:r>
      <w:r w:rsidRPr="009A3163">
        <w:rPr>
          <w:rFonts w:ascii="Arial" w:eastAsia="Calibri" w:hAnsi="Arial" w:cs="Arial"/>
          <w:sz w:val="20"/>
          <w:szCs w:val="20"/>
        </w:rPr>
        <w:t>ri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>s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Pr="009A3163">
        <w:rPr>
          <w:rFonts w:ascii="Arial" w:eastAsia="Calibri" w:hAnsi="Arial" w:cs="Arial"/>
          <w:sz w:val="20"/>
          <w:szCs w:val="20"/>
        </w:rPr>
        <w:t>r le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 xml:space="preserve"> d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>é</w:t>
      </w:r>
      <w:r w:rsidRPr="009A3163">
        <w:rPr>
          <w:rFonts w:ascii="Arial" w:eastAsia="Calibri" w:hAnsi="Arial" w:cs="Arial"/>
          <w:sz w:val="20"/>
          <w:szCs w:val="20"/>
        </w:rPr>
        <w:t>r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o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u</w:t>
      </w:r>
      <w:r w:rsidRPr="009A3163">
        <w:rPr>
          <w:rFonts w:ascii="Arial" w:eastAsia="Calibri" w:hAnsi="Arial" w:cs="Arial"/>
          <w:sz w:val="20"/>
          <w:szCs w:val="20"/>
        </w:rPr>
        <w:t>l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>e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me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n</w:t>
      </w:r>
      <w:r w:rsidRPr="009A3163">
        <w:rPr>
          <w:rFonts w:ascii="Arial" w:eastAsia="Calibri" w:hAnsi="Arial" w:cs="Arial"/>
          <w:sz w:val="20"/>
          <w:szCs w:val="20"/>
        </w:rPr>
        <w:t>t</w:t>
      </w:r>
      <w:r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pacing w:val="-3"/>
          <w:sz w:val="20"/>
          <w:szCs w:val="20"/>
        </w:rPr>
        <w:t>d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Pr="009A3163">
        <w:rPr>
          <w:rFonts w:ascii="Arial" w:eastAsia="Calibri" w:hAnsi="Arial" w:cs="Arial"/>
          <w:sz w:val="20"/>
          <w:szCs w:val="20"/>
        </w:rPr>
        <w:t>s</w:t>
      </w:r>
      <w:r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>te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m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p</w:t>
      </w:r>
      <w:r w:rsidRPr="009A3163">
        <w:rPr>
          <w:rFonts w:ascii="Arial" w:eastAsia="Calibri" w:hAnsi="Arial" w:cs="Arial"/>
          <w:sz w:val="20"/>
          <w:szCs w:val="20"/>
        </w:rPr>
        <w:t>s</w:t>
      </w:r>
      <w:r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z w:val="20"/>
          <w:szCs w:val="20"/>
        </w:rPr>
        <w:t>f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o</w:t>
      </w:r>
      <w:r w:rsidRPr="009A3163">
        <w:rPr>
          <w:rFonts w:ascii="Arial" w:eastAsia="Calibri" w:hAnsi="Arial" w:cs="Arial"/>
          <w:sz w:val="20"/>
          <w:szCs w:val="20"/>
        </w:rPr>
        <w:t>r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t</w:t>
      </w:r>
      <w:r w:rsidRPr="009A3163">
        <w:rPr>
          <w:rFonts w:ascii="Arial" w:eastAsia="Calibri" w:hAnsi="Arial" w:cs="Arial"/>
          <w:sz w:val="20"/>
          <w:szCs w:val="20"/>
        </w:rPr>
        <w:t>s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Pr="009A3163">
        <w:rPr>
          <w:rFonts w:ascii="Arial" w:eastAsia="Calibri" w:hAnsi="Arial" w:cs="Arial"/>
          <w:sz w:val="20"/>
          <w:szCs w:val="20"/>
        </w:rPr>
        <w:t>t</w:t>
      </w:r>
      <w:r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d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Pr="009A3163">
        <w:rPr>
          <w:rFonts w:ascii="Arial" w:eastAsia="Calibri" w:hAnsi="Arial" w:cs="Arial"/>
          <w:sz w:val="20"/>
          <w:szCs w:val="20"/>
        </w:rPr>
        <w:t>s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z w:val="20"/>
          <w:szCs w:val="20"/>
        </w:rPr>
        <w:t>t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>e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m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p</w:t>
      </w:r>
      <w:r w:rsidRPr="009A3163">
        <w:rPr>
          <w:rFonts w:ascii="Arial" w:eastAsia="Calibri" w:hAnsi="Arial" w:cs="Arial"/>
          <w:sz w:val="20"/>
          <w:szCs w:val="20"/>
        </w:rPr>
        <w:t>s</w:t>
      </w:r>
      <w:r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z w:val="20"/>
          <w:szCs w:val="20"/>
        </w:rPr>
        <w:t>fai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b</w:t>
      </w:r>
      <w:r w:rsidRPr="009A3163">
        <w:rPr>
          <w:rFonts w:ascii="Arial" w:eastAsia="Calibri" w:hAnsi="Arial" w:cs="Arial"/>
          <w:spacing w:val="-3"/>
          <w:sz w:val="20"/>
          <w:szCs w:val="20"/>
        </w:rPr>
        <w:t>l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Pr="009A3163">
        <w:rPr>
          <w:rFonts w:ascii="Arial" w:eastAsia="Calibri" w:hAnsi="Arial" w:cs="Arial"/>
          <w:sz w:val="20"/>
          <w:szCs w:val="20"/>
        </w:rPr>
        <w:t>s</w:t>
      </w:r>
      <w:r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d</w:t>
      </w:r>
      <w:r w:rsidRPr="009A3163">
        <w:rPr>
          <w:rFonts w:ascii="Arial" w:eastAsia="Calibri" w:hAnsi="Arial" w:cs="Arial"/>
          <w:sz w:val="20"/>
          <w:szCs w:val="20"/>
        </w:rPr>
        <w:t>e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z w:val="20"/>
          <w:szCs w:val="20"/>
        </w:rPr>
        <w:t>sa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p</w:t>
      </w:r>
      <w:r w:rsidRPr="009A3163">
        <w:rPr>
          <w:rFonts w:ascii="Arial" w:eastAsia="Calibri" w:hAnsi="Arial" w:cs="Arial"/>
          <w:sz w:val="20"/>
          <w:szCs w:val="20"/>
        </w:rPr>
        <w:t>r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Pr="009A3163">
        <w:rPr>
          <w:rFonts w:ascii="Arial" w:eastAsia="Calibri" w:hAnsi="Arial" w:cs="Arial"/>
          <w:sz w:val="20"/>
          <w:szCs w:val="20"/>
        </w:rPr>
        <w:t>stat</w:t>
      </w:r>
      <w:r w:rsidRPr="009A3163">
        <w:rPr>
          <w:rFonts w:ascii="Arial" w:eastAsia="Calibri" w:hAnsi="Arial" w:cs="Arial"/>
          <w:spacing w:val="-3"/>
          <w:sz w:val="20"/>
          <w:szCs w:val="20"/>
        </w:rPr>
        <w:t>i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o</w:t>
      </w:r>
      <w:r w:rsidRPr="009A3163">
        <w:rPr>
          <w:rFonts w:ascii="Arial" w:eastAsia="Calibri" w:hAnsi="Arial" w:cs="Arial"/>
          <w:sz w:val="20"/>
          <w:szCs w:val="20"/>
        </w:rPr>
        <w:t xml:space="preserve">n 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p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o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u</w:t>
      </w:r>
      <w:r w:rsidRPr="009A3163">
        <w:rPr>
          <w:rFonts w:ascii="Arial" w:eastAsia="Calibri" w:hAnsi="Arial" w:cs="Arial"/>
          <w:sz w:val="20"/>
          <w:szCs w:val="20"/>
        </w:rPr>
        <w:t>r la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z w:val="20"/>
          <w:szCs w:val="20"/>
        </w:rPr>
        <w:t>r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é</w:t>
      </w:r>
      <w:r w:rsidRPr="009A3163">
        <w:rPr>
          <w:rFonts w:ascii="Arial" w:eastAsia="Calibri" w:hAnsi="Arial" w:cs="Arial"/>
          <w:sz w:val="20"/>
          <w:szCs w:val="20"/>
        </w:rPr>
        <w:t>ali</w:t>
      </w:r>
      <w:r w:rsidRPr="009A3163">
        <w:rPr>
          <w:rFonts w:ascii="Arial" w:eastAsia="Calibri" w:hAnsi="Arial" w:cs="Arial"/>
          <w:spacing w:val="-3"/>
          <w:sz w:val="20"/>
          <w:szCs w:val="20"/>
        </w:rPr>
        <w:t>s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Pr="009A3163">
        <w:rPr>
          <w:rFonts w:ascii="Arial" w:eastAsia="Calibri" w:hAnsi="Arial" w:cs="Arial"/>
          <w:sz w:val="20"/>
          <w:szCs w:val="20"/>
        </w:rPr>
        <w:t>r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d</w:t>
      </w:r>
      <w:r w:rsidRPr="009A3163">
        <w:rPr>
          <w:rFonts w:ascii="Arial" w:eastAsia="Calibri" w:hAnsi="Arial" w:cs="Arial"/>
          <w:sz w:val="20"/>
          <w:szCs w:val="20"/>
        </w:rPr>
        <w:t>a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n</w:t>
      </w:r>
      <w:r w:rsidRPr="009A3163">
        <w:rPr>
          <w:rFonts w:ascii="Arial" w:eastAsia="Calibri" w:hAnsi="Arial" w:cs="Arial"/>
          <w:sz w:val="20"/>
          <w:szCs w:val="20"/>
        </w:rPr>
        <w:t>s</w:t>
      </w:r>
      <w:r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z w:val="20"/>
          <w:szCs w:val="20"/>
        </w:rPr>
        <w:t>s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o</w:t>
      </w:r>
      <w:r w:rsidRPr="009A3163">
        <w:rPr>
          <w:rFonts w:ascii="Arial" w:eastAsia="Calibri" w:hAnsi="Arial" w:cs="Arial"/>
          <w:sz w:val="20"/>
          <w:szCs w:val="20"/>
        </w:rPr>
        <w:t>n i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n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>t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é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g</w:t>
      </w:r>
      <w:r w:rsidRPr="009A3163">
        <w:rPr>
          <w:rFonts w:ascii="Arial" w:eastAsia="Calibri" w:hAnsi="Arial" w:cs="Arial"/>
          <w:sz w:val="20"/>
          <w:szCs w:val="20"/>
        </w:rPr>
        <w:t>ralité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Pr="009A3163">
        <w:rPr>
          <w:rFonts w:ascii="Arial" w:eastAsia="Calibri" w:hAnsi="Arial" w:cs="Arial"/>
          <w:sz w:val="20"/>
          <w:szCs w:val="20"/>
        </w:rPr>
        <w:t>n r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>st</w:t>
      </w:r>
      <w:r w:rsidRPr="009A3163">
        <w:rPr>
          <w:rFonts w:ascii="Arial" w:eastAsia="Calibri" w:hAnsi="Arial" w:cs="Arial"/>
          <w:sz w:val="20"/>
          <w:szCs w:val="20"/>
        </w:rPr>
        <w:t>a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n</w:t>
      </w:r>
      <w:r w:rsidRPr="009A3163">
        <w:rPr>
          <w:rFonts w:ascii="Arial" w:eastAsia="Calibri" w:hAnsi="Arial" w:cs="Arial"/>
          <w:sz w:val="20"/>
          <w:szCs w:val="20"/>
        </w:rPr>
        <w:t>t</w:t>
      </w:r>
      <w:r w:rsidRPr="009A3163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9A3163">
        <w:rPr>
          <w:rFonts w:ascii="Arial" w:eastAsia="Calibri" w:hAnsi="Arial" w:cs="Arial"/>
          <w:sz w:val="20"/>
          <w:szCs w:val="20"/>
        </w:rPr>
        <w:t>c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o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n</w:t>
      </w:r>
      <w:r w:rsidRPr="009A3163">
        <w:rPr>
          <w:rFonts w:ascii="Arial" w:eastAsia="Calibri" w:hAnsi="Arial" w:cs="Arial"/>
          <w:spacing w:val="-2"/>
          <w:sz w:val="20"/>
          <w:szCs w:val="20"/>
        </w:rPr>
        <w:t>c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e</w:t>
      </w:r>
      <w:r w:rsidRPr="009A3163">
        <w:rPr>
          <w:rFonts w:ascii="Arial" w:eastAsia="Calibri" w:hAnsi="Arial" w:cs="Arial"/>
          <w:spacing w:val="-1"/>
          <w:sz w:val="20"/>
          <w:szCs w:val="20"/>
        </w:rPr>
        <w:t>n</w:t>
      </w:r>
      <w:r w:rsidRPr="009A3163">
        <w:rPr>
          <w:rFonts w:ascii="Arial" w:eastAsia="Calibri" w:hAnsi="Arial" w:cs="Arial"/>
          <w:sz w:val="20"/>
          <w:szCs w:val="20"/>
        </w:rPr>
        <w:t>tr</w:t>
      </w:r>
      <w:r w:rsidRPr="009A3163">
        <w:rPr>
          <w:rFonts w:ascii="Arial" w:eastAsia="Calibri" w:hAnsi="Arial" w:cs="Arial"/>
          <w:spacing w:val="3"/>
          <w:sz w:val="20"/>
          <w:szCs w:val="20"/>
        </w:rPr>
        <w:t>é</w:t>
      </w:r>
      <w:r w:rsidRPr="009A3163">
        <w:rPr>
          <w:rFonts w:ascii="Arial" w:eastAsia="Calibri" w:hAnsi="Arial" w:cs="Arial"/>
          <w:sz w:val="20"/>
          <w:szCs w:val="20"/>
        </w:rPr>
        <w:t>.</w:t>
      </w:r>
    </w:p>
    <w:p w14:paraId="7FD4CFDF" w14:textId="77777777" w:rsidR="009A3163" w:rsidRPr="009A3163" w:rsidRDefault="009A3163" w:rsidP="009A3163">
      <w:pPr>
        <w:spacing w:before="41"/>
        <w:ind w:right="-20"/>
        <w:rPr>
          <w:rFonts w:ascii="Arial" w:eastAsia="Calibri" w:hAnsi="Arial" w:cs="Arial"/>
          <w:spacing w:val="1"/>
          <w:sz w:val="20"/>
          <w:szCs w:val="20"/>
        </w:rPr>
      </w:pPr>
      <w:r>
        <w:rPr>
          <w:rFonts w:ascii="Wingdings" w:eastAsia="Wingdings" w:hAnsi="Wingdings" w:cs="Wingdings"/>
        </w:rPr>
        <w:t></w:t>
      </w:r>
      <w:r w:rsidRPr="007C6FBA">
        <w:rPr>
          <w:rFonts w:ascii="Times New Roman" w:eastAsia="Times New Roman" w:hAnsi="Times New Roman" w:cs="Times New Roman"/>
          <w:spacing w:val="20"/>
        </w:rPr>
        <w:t xml:space="preserve"> 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Utiliser des critères explicites pour apprécier et/ou évaluer la prestation indépendamment de la personne.</w:t>
      </w:r>
    </w:p>
    <w:p w14:paraId="22379F7D" w14:textId="77777777" w:rsidR="009A3163" w:rsidRPr="009A3163" w:rsidRDefault="009A3163" w:rsidP="009A3163">
      <w:pPr>
        <w:spacing w:before="38"/>
        <w:ind w:right="-20"/>
        <w:rPr>
          <w:rFonts w:ascii="Arial" w:eastAsia="Calibri" w:hAnsi="Arial" w:cs="Arial"/>
          <w:spacing w:val="1"/>
          <w:sz w:val="20"/>
          <w:szCs w:val="20"/>
        </w:rPr>
      </w:pPr>
      <w:r>
        <w:rPr>
          <w:rFonts w:ascii="Wingdings" w:eastAsia="Wingdings" w:hAnsi="Wingdings" w:cs="Wingdings"/>
        </w:rPr>
        <w:t></w:t>
      </w:r>
      <w:r w:rsidRPr="007C6FBA">
        <w:rPr>
          <w:rFonts w:ascii="Times New Roman" w:eastAsia="Times New Roman" w:hAnsi="Times New Roman" w:cs="Times New Roman"/>
        </w:rPr>
        <w:t xml:space="preserve"> 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Se préparer pour présenter une prestation complète, maîtrisée et sécurisée à une échéance donnée.</w:t>
      </w:r>
    </w:p>
    <w:p w14:paraId="4AEE5374" w14:textId="77777777" w:rsidR="009A3163" w:rsidRPr="009A3163" w:rsidRDefault="009A3163" w:rsidP="009A3163">
      <w:pPr>
        <w:spacing w:before="41" w:line="265" w:lineRule="exact"/>
        <w:ind w:right="-20"/>
        <w:rPr>
          <w:rFonts w:ascii="Arial" w:eastAsia="Calibri" w:hAnsi="Arial" w:cs="Arial"/>
          <w:spacing w:val="1"/>
          <w:sz w:val="20"/>
          <w:szCs w:val="20"/>
        </w:rPr>
      </w:pPr>
      <w:r>
        <w:rPr>
          <w:rFonts w:ascii="Wingdings" w:eastAsia="Wingdings" w:hAnsi="Wingdings" w:cs="Wingdings"/>
        </w:rPr>
        <w:t></w:t>
      </w:r>
      <w:r w:rsidRPr="007C6FBA">
        <w:rPr>
          <w:rFonts w:ascii="Times New Roman" w:eastAsia="Times New Roman" w:hAnsi="Times New Roman" w:cs="Times New Roman"/>
        </w:rPr>
        <w:t xml:space="preserve"> </w:t>
      </w:r>
      <w:r w:rsidRPr="009A3163">
        <w:rPr>
          <w:rFonts w:ascii="Arial" w:eastAsia="Calibri" w:hAnsi="Arial" w:cs="Arial"/>
          <w:spacing w:val="1"/>
          <w:sz w:val="20"/>
          <w:szCs w:val="20"/>
        </w:rPr>
        <w:t>S’enrichir d’éléments de culture liés à la pratique abordée pour éveiller une curiosité culturelle.</w:t>
      </w:r>
    </w:p>
    <w:p w14:paraId="790A79D0" w14:textId="27C3E15A" w:rsidR="00B07A38" w:rsidRPr="00C57F82" w:rsidRDefault="00B07A38" w:rsidP="00C57F82">
      <w:pPr>
        <w:pStyle w:val="NormalWeb"/>
      </w:pPr>
      <w:r w:rsidRPr="00B07A38">
        <w:rPr>
          <w:rFonts w:ascii="Arial" w:hAnsi="Arial" w:cs="Arial"/>
          <w:b/>
          <w:bCs/>
          <w:color w:val="167F8C"/>
        </w:rPr>
        <w:t>Modalit</w:t>
      </w:r>
      <w:r>
        <w:rPr>
          <w:rFonts w:ascii="Arial" w:hAnsi="Arial" w:cs="Arial"/>
          <w:b/>
          <w:bCs/>
          <w:color w:val="167F8C"/>
        </w:rPr>
        <w:t>é</w:t>
      </w:r>
      <w:r w:rsidRPr="00B07A38">
        <w:rPr>
          <w:rFonts w:ascii="Arial" w:hAnsi="Arial" w:cs="Arial"/>
          <w:b/>
          <w:bCs/>
          <w:color w:val="167F8C"/>
        </w:rPr>
        <w:t xml:space="preserve">s </w:t>
      </w:r>
      <w:r w:rsidR="00C57F82">
        <w:br/>
      </w:r>
      <w:r w:rsidR="00C57F82" w:rsidRPr="00C57F82">
        <w:rPr>
          <w:rFonts w:ascii="ArialMT" w:hAnsi="ArialMT"/>
          <w:sz w:val="20"/>
          <w:szCs w:val="20"/>
        </w:rPr>
        <w:t>En fin de formation, le candidat choisit de r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partir les 8 points entre les deux AFLP retenus avant la situation d’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valuation (avec un minimum de 2 points pour un AFLP).</w:t>
      </w:r>
    </w:p>
    <w:p w14:paraId="23C1A548" w14:textId="4DD0F0F0" w:rsidR="00B07A38" w:rsidRPr="00B07A38" w:rsidRDefault="00B07A38" w:rsidP="00B07A38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Trois choix sont possibles : 4-4 / 6-2 / 2-6.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La 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partition choisie doit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ê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tre annonc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e par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ve au cours des premi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res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ances de la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quence, avant la situation d’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valuation. </w:t>
      </w:r>
    </w:p>
    <w:p w14:paraId="12DA0202" w14:textId="77777777" w:rsidR="001A04CB" w:rsidRDefault="001A04CB">
      <w:r>
        <w:br w:type="page"/>
      </w:r>
    </w:p>
    <w:p w14:paraId="508BBFF9" w14:textId="3E3F8E19" w:rsidR="00D5455D" w:rsidRPr="00F7249D" w:rsidRDefault="00F7249D" w:rsidP="00E9556C">
      <w:pPr>
        <w:pStyle w:val="NormalWeb"/>
        <w:tabs>
          <w:tab w:val="left" w:pos="9373"/>
        </w:tabs>
      </w:pPr>
      <w:r>
        <w:rPr>
          <w:rFonts w:ascii="Arial" w:hAnsi="Arial" w:cs="Arial"/>
          <w:b/>
          <w:bCs/>
          <w:sz w:val="20"/>
          <w:szCs w:val="20"/>
        </w:rPr>
        <w:lastRenderedPageBreak/>
        <w:t>Situation d’évaluation de fin de séquence : 12 points</w:t>
      </w:r>
      <w:r w:rsidR="00E9556C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49"/>
        <w:gridCol w:w="2836"/>
        <w:gridCol w:w="2896"/>
        <w:gridCol w:w="2956"/>
        <w:gridCol w:w="3070"/>
      </w:tblGrid>
      <w:tr w:rsidR="00246D5C" w:rsidRPr="00D5455D" w14:paraId="36A85569" w14:textId="77777777" w:rsidTr="00E9556C">
        <w:trPr>
          <w:trHeight w:val="220"/>
        </w:trPr>
        <w:tc>
          <w:tcPr>
            <w:tcW w:w="5000" w:type="pct"/>
            <w:gridSpan w:val="5"/>
          </w:tcPr>
          <w:p w14:paraId="5641D57F" w14:textId="69463862" w:rsidR="00246D5C" w:rsidRPr="00D5455D" w:rsidRDefault="00246D5C" w:rsidP="003D4255">
            <w:pPr>
              <w:pStyle w:val="NormalWeb"/>
              <w:jc w:val="center"/>
              <w:rPr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Principe d’élaboration des épreuves du champ d’apprentissage</w:t>
            </w:r>
            <w:r w:rsidR="00077721">
              <w:rPr>
                <w:rFonts w:ascii="Arial" w:hAnsi="Arial" w:cs="Arial"/>
                <w:color w:val="167F8C"/>
                <w:sz w:val="20"/>
                <w:szCs w:val="20"/>
              </w:rPr>
              <w:t xml:space="preserve"> 3</w:t>
            </w:r>
          </w:p>
        </w:tc>
      </w:tr>
      <w:tr w:rsidR="00246D5C" w:rsidRPr="000D3D2E" w14:paraId="4B937644" w14:textId="77777777" w:rsidTr="00E9556C">
        <w:trPr>
          <w:trHeight w:val="1334"/>
        </w:trPr>
        <w:tc>
          <w:tcPr>
            <w:tcW w:w="5000" w:type="pct"/>
            <w:gridSpan w:val="5"/>
          </w:tcPr>
          <w:p w14:paraId="72E162AD" w14:textId="693B394A" w:rsidR="00246D5C" w:rsidRPr="00246D5C" w:rsidRDefault="00E9556C" w:rsidP="0007772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A2F20">
              <w:rPr>
                <w:rFonts w:ascii="ArialMT" w:hAnsi="ArialMT"/>
                <w:i/>
                <w:iCs/>
                <w:sz w:val="20"/>
                <w:szCs w:val="20"/>
              </w:rPr>
              <w:t>A remplir par l’équipe EPS en étant précis sur la passation de l’épreuve</w:t>
            </w:r>
            <w:r>
              <w:rPr>
                <w:rFonts w:ascii="ArialMT" w:hAnsi="ArialMT"/>
                <w:i/>
                <w:iCs/>
                <w:sz w:val="20"/>
                <w:szCs w:val="20"/>
              </w:rPr>
              <w:t>.</w:t>
            </w:r>
            <w:r w:rsidR="00420755">
              <w:rPr>
                <w:rFonts w:ascii="Arial" w:hAnsi="Arial" w:cs="Arial"/>
                <w:sz w:val="20"/>
                <w:szCs w:val="20"/>
              </w:rPr>
              <w:br/>
            </w:r>
            <w:r w:rsidR="00420755">
              <w:rPr>
                <w:rFonts w:ascii="Arial" w:hAnsi="Arial" w:cs="Arial"/>
                <w:sz w:val="20"/>
                <w:szCs w:val="20"/>
              </w:rPr>
              <w:br/>
            </w:r>
            <w:r w:rsidR="00420755">
              <w:rPr>
                <w:rFonts w:ascii="Arial" w:hAnsi="Arial" w:cs="Arial"/>
                <w:sz w:val="20"/>
                <w:szCs w:val="20"/>
              </w:rPr>
              <w:br/>
            </w:r>
            <w:r w:rsidR="00420755">
              <w:rPr>
                <w:rFonts w:ascii="Arial" w:hAnsi="Arial" w:cs="Arial"/>
                <w:sz w:val="20"/>
                <w:szCs w:val="20"/>
              </w:rPr>
              <w:br/>
            </w:r>
            <w:r w:rsidR="00420755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246D5C" w:rsidRPr="00D5455D" w14:paraId="08C8437B" w14:textId="77777777" w:rsidTr="00E9556C">
        <w:trPr>
          <w:trHeight w:val="220"/>
        </w:trPr>
        <w:tc>
          <w:tcPr>
            <w:tcW w:w="891" w:type="pct"/>
            <w:vMerge w:val="restart"/>
            <w:vAlign w:val="center"/>
          </w:tcPr>
          <w:p w14:paraId="732CEC70" w14:textId="77777777" w:rsidR="00246D5C" w:rsidRDefault="00246D5C" w:rsidP="003D4255">
            <w:pPr>
              <w:pStyle w:val="NormalWeb"/>
              <w:jc w:val="center"/>
            </w:pPr>
            <w:r w:rsidRPr="00CD089D">
              <w:rPr>
                <w:rFonts w:ascii="Arial" w:hAnsi="Arial" w:cs="Arial"/>
                <w:color w:val="167F8C"/>
                <w:sz w:val="20"/>
                <w:szCs w:val="20"/>
              </w:rPr>
              <w:t>Éléments à évaluer</w:t>
            </w:r>
          </w:p>
        </w:tc>
        <w:tc>
          <w:tcPr>
            <w:tcW w:w="4109" w:type="pct"/>
            <w:gridSpan w:val="4"/>
            <w:vAlign w:val="center"/>
          </w:tcPr>
          <w:p w14:paraId="1D776772" w14:textId="77777777" w:rsidR="00246D5C" w:rsidRPr="00D5455D" w:rsidRDefault="00246D5C" w:rsidP="003D4255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Repères d’évaluation</w:t>
            </w:r>
          </w:p>
        </w:tc>
      </w:tr>
      <w:tr w:rsidR="00246D5C" w:rsidRPr="00D5455D" w14:paraId="57D979A3" w14:textId="77777777" w:rsidTr="00E9556C">
        <w:trPr>
          <w:trHeight w:val="139"/>
        </w:trPr>
        <w:tc>
          <w:tcPr>
            <w:tcW w:w="891" w:type="pct"/>
            <w:vMerge/>
          </w:tcPr>
          <w:p w14:paraId="05D1689B" w14:textId="77777777" w:rsidR="00246D5C" w:rsidRDefault="00246D5C" w:rsidP="003D4255"/>
        </w:tc>
        <w:tc>
          <w:tcPr>
            <w:tcW w:w="991" w:type="pct"/>
            <w:vAlign w:val="center"/>
          </w:tcPr>
          <w:p w14:paraId="4DA6A826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1012" w:type="pct"/>
          </w:tcPr>
          <w:p w14:paraId="0D8D893B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1033" w:type="pct"/>
          </w:tcPr>
          <w:p w14:paraId="09D66498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1073" w:type="pct"/>
          </w:tcPr>
          <w:p w14:paraId="00DDCBA0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4</w:t>
            </w:r>
          </w:p>
        </w:tc>
      </w:tr>
      <w:tr w:rsidR="00246D5C" w:rsidRPr="00D5455D" w14:paraId="4858F563" w14:textId="77777777" w:rsidTr="00E9556C">
        <w:trPr>
          <w:trHeight w:val="1554"/>
        </w:trPr>
        <w:tc>
          <w:tcPr>
            <w:tcW w:w="891" w:type="pct"/>
            <w:vAlign w:val="center"/>
          </w:tcPr>
          <w:p w14:paraId="4D1C4B1D" w14:textId="6AA5DDF2" w:rsidR="00246D5C" w:rsidRPr="00246D5C" w:rsidRDefault="00246D5C" w:rsidP="00246D5C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D5C">
              <w:rPr>
                <w:rFonts w:ascii="Arial" w:hAnsi="Arial" w:cs="Arial"/>
                <w:b/>
                <w:bCs/>
                <w:sz w:val="20"/>
                <w:szCs w:val="20"/>
              </w:rPr>
              <w:t>AFLP1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077721" w:rsidRPr="00077721">
              <w:rPr>
                <w:rFonts w:ascii="Arial" w:hAnsi="Arial" w:cs="Arial"/>
                <w:sz w:val="20"/>
                <w:szCs w:val="20"/>
              </w:rPr>
              <w:t>S’engager devant des spectateurs ou des juges pour produire ou reproduire des formes corporelles maitrisées au service d’une intention</w:t>
            </w:r>
          </w:p>
        </w:tc>
        <w:tc>
          <w:tcPr>
            <w:tcW w:w="991" w:type="pct"/>
            <w:vAlign w:val="center"/>
          </w:tcPr>
          <w:p w14:paraId="0D2F99E8" w14:textId="01D693E2" w:rsidR="00246D5C" w:rsidRPr="003E4B5C" w:rsidRDefault="00420755" w:rsidP="00F6729B">
            <w:pPr>
              <w:ind w:left="39" w:right="268" w:firstLine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1012" w:type="pct"/>
            <w:vAlign w:val="center"/>
          </w:tcPr>
          <w:p w14:paraId="277F09BB" w14:textId="6143C754" w:rsidR="00246D5C" w:rsidRPr="00246D5C" w:rsidRDefault="00420755" w:rsidP="00F6729B">
            <w:pPr>
              <w:ind w:left="39" w:right="268" w:firstLine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1033" w:type="pct"/>
            <w:vAlign w:val="center"/>
          </w:tcPr>
          <w:p w14:paraId="2A374D8D" w14:textId="5F79B700" w:rsidR="00246D5C" w:rsidRPr="00246D5C" w:rsidRDefault="00420755" w:rsidP="00F6729B">
            <w:pPr>
              <w:ind w:left="39" w:right="268" w:firstLine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1073" w:type="pct"/>
            <w:vAlign w:val="center"/>
          </w:tcPr>
          <w:p w14:paraId="7A77287B" w14:textId="7BB8912F" w:rsidR="00246D5C" w:rsidRPr="00110809" w:rsidRDefault="00077721" w:rsidP="00420755">
            <w:pPr>
              <w:ind w:left="39" w:right="268" w:firstLine="15"/>
              <w:rPr>
                <w:rFonts w:ascii="Arial" w:hAnsi="Arial" w:cs="Arial"/>
                <w:sz w:val="18"/>
                <w:szCs w:val="18"/>
              </w:rPr>
            </w:pPr>
            <w:r w:rsidRPr="00F6729B">
              <w:rPr>
                <w:rFonts w:ascii="Arial" w:eastAsia="Calibri" w:hAnsi="Arial" w:cs="Arial"/>
                <w:sz w:val="20"/>
                <w:szCs w:val="20"/>
              </w:rPr>
              <w:t xml:space="preserve">• </w:t>
            </w:r>
            <w:r w:rsidR="00420755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246D5C" w:rsidRPr="00D5455D" w14:paraId="57D1D43B" w14:textId="77777777" w:rsidTr="00E9556C">
        <w:trPr>
          <w:trHeight w:val="695"/>
        </w:trPr>
        <w:tc>
          <w:tcPr>
            <w:tcW w:w="891" w:type="pct"/>
            <w:vAlign w:val="center"/>
          </w:tcPr>
          <w:p w14:paraId="17CAB6CD" w14:textId="7A69FF25" w:rsidR="00246D5C" w:rsidRPr="00077721" w:rsidRDefault="00246D5C" w:rsidP="00F672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721">
              <w:rPr>
                <w:rFonts w:ascii="Arial" w:hAnsi="Arial" w:cs="Arial"/>
                <w:b/>
                <w:bCs/>
                <w:sz w:val="20"/>
                <w:szCs w:val="20"/>
              </w:rPr>
              <w:t>Note sur 7 points</w:t>
            </w:r>
          </w:p>
        </w:tc>
        <w:tc>
          <w:tcPr>
            <w:tcW w:w="991" w:type="pct"/>
            <w:vAlign w:val="center"/>
          </w:tcPr>
          <w:p w14:paraId="56D39629" w14:textId="7E6CCD82" w:rsidR="008455FF" w:rsidRPr="00077721" w:rsidRDefault="00420755" w:rsidP="00077721">
            <w:pPr>
              <w:spacing w:line="264" w:lineRule="exact"/>
              <w:ind w:left="58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="008455FF" w:rsidRPr="003E4B5C">
              <w:rPr>
                <w:rFonts w:ascii="Arial" w:hAnsi="Arial" w:cs="Arial"/>
                <w:sz w:val="20"/>
                <w:szCs w:val="20"/>
              </w:rPr>
              <w:br/>
            </w:r>
            <w:r w:rsidR="008455FF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0 pt ------------------------ 1 pt</w:t>
            </w:r>
          </w:p>
        </w:tc>
        <w:tc>
          <w:tcPr>
            <w:tcW w:w="1012" w:type="pct"/>
            <w:vAlign w:val="center"/>
          </w:tcPr>
          <w:p w14:paraId="0E348BDF" w14:textId="4BFB9D5D" w:rsidR="008455FF" w:rsidRPr="003E4B5C" w:rsidRDefault="00420755" w:rsidP="00420755">
            <w:pPr>
              <w:spacing w:line="264" w:lineRule="exact"/>
              <w:ind w:left="58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="008455FF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1,5 pts ------------------- 3 pts</w:t>
            </w:r>
          </w:p>
        </w:tc>
        <w:tc>
          <w:tcPr>
            <w:tcW w:w="1033" w:type="pct"/>
          </w:tcPr>
          <w:p w14:paraId="10E6AFD9" w14:textId="65E4A0FD" w:rsidR="003E4B5C" w:rsidRPr="003E4B5C" w:rsidRDefault="00420755" w:rsidP="00420755">
            <w:pPr>
              <w:spacing w:line="264" w:lineRule="exact"/>
              <w:ind w:left="58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="003E4B5C" w:rsidRPr="007857AF">
              <w:rPr>
                <w:rFonts w:ascii="Arial" w:hAnsi="Arial" w:cs="Arial"/>
                <w:b/>
                <w:bCs/>
                <w:sz w:val="20"/>
                <w:szCs w:val="20"/>
              </w:rPr>
              <w:t>3,5 pts -------------------- 5 pts</w:t>
            </w:r>
          </w:p>
        </w:tc>
        <w:tc>
          <w:tcPr>
            <w:tcW w:w="1073" w:type="pct"/>
          </w:tcPr>
          <w:p w14:paraId="7CF4D665" w14:textId="19D3C622" w:rsidR="003E4B5C" w:rsidRPr="003E4B5C" w:rsidRDefault="00420755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br/>
            </w:r>
            <w:r w:rsid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5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,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3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5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-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 xml:space="preserve"> </w:t>
            </w:r>
            <w:r w:rsid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>7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2"/>
                <w:sz w:val="20"/>
                <w:szCs w:val="20"/>
              </w:rPr>
              <w:t xml:space="preserve"> 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3E4B5C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</w:p>
        </w:tc>
      </w:tr>
      <w:tr w:rsidR="00077721" w:rsidRPr="00D5455D" w14:paraId="2C62F035" w14:textId="77777777" w:rsidTr="00E9556C">
        <w:trPr>
          <w:trHeight w:val="695"/>
        </w:trPr>
        <w:tc>
          <w:tcPr>
            <w:tcW w:w="5000" w:type="pct"/>
            <w:gridSpan w:val="5"/>
            <w:vAlign w:val="center"/>
          </w:tcPr>
          <w:p w14:paraId="15710895" w14:textId="6518B4F9" w:rsidR="00077721" w:rsidRPr="003E4B5C" w:rsidRDefault="00077721" w:rsidP="0007772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721">
              <w:rPr>
                <w:rFonts w:ascii="Arial" w:hAnsi="Arial" w:cs="Arial"/>
                <w:sz w:val="20"/>
                <w:szCs w:val="20"/>
              </w:rPr>
              <w:t>Pour cet AFLP, l’évaluateur positionne l’élève dans un degré puis ajuste la note en fonction du niveau de difficulté/complexité de la prestation réalisée par l’élève (exemples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7721">
              <w:rPr>
                <w:rFonts w:ascii="Arial" w:hAnsi="Arial" w:cs="Arial"/>
                <w:sz w:val="20"/>
                <w:szCs w:val="20"/>
              </w:rPr>
              <w:t>nombre d’éléments A, B, C ou D en gymnastique ou acrosport, nombre ou variété des paramètres du mouvement ou procédés de composition en danse)</w:t>
            </w:r>
          </w:p>
        </w:tc>
      </w:tr>
      <w:tr w:rsidR="00246D5C" w:rsidRPr="00D5455D" w14:paraId="193C9C84" w14:textId="77777777" w:rsidTr="00E9556C">
        <w:trPr>
          <w:trHeight w:val="2681"/>
        </w:trPr>
        <w:tc>
          <w:tcPr>
            <w:tcW w:w="891" w:type="pct"/>
            <w:vAlign w:val="center"/>
          </w:tcPr>
          <w:p w14:paraId="18AA399F" w14:textId="2374491F" w:rsidR="00077721" w:rsidRDefault="003E4B5C" w:rsidP="0007772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AFLP2</w:t>
            </w:r>
          </w:p>
          <w:p w14:paraId="3F25FE68" w14:textId="77777777" w:rsidR="00F6729B" w:rsidRDefault="00F6729B" w:rsidP="0007772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BAF2F4" w14:textId="77777777" w:rsidR="008C461D" w:rsidRDefault="00077721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721">
              <w:rPr>
                <w:rFonts w:ascii="Arial" w:hAnsi="Arial" w:cs="Arial"/>
                <w:sz w:val="20"/>
                <w:szCs w:val="20"/>
              </w:rPr>
              <w:t>Utiliser des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7721">
              <w:rPr>
                <w:rFonts w:ascii="Arial" w:hAnsi="Arial" w:cs="Arial"/>
                <w:sz w:val="20"/>
                <w:szCs w:val="20"/>
              </w:rPr>
              <w:t>techniques pour enrichir sa motricité, la rendre plus originale, plus efficace au service de la prestation prévue</w:t>
            </w:r>
          </w:p>
          <w:p w14:paraId="27C7B8DF" w14:textId="048F7E84" w:rsidR="00246D5C" w:rsidRPr="00077721" w:rsidRDefault="00420755" w:rsidP="007857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br/>
            </w:r>
            <w:r w:rsidR="003E4B5C"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No</w:t>
            </w:r>
            <w:r w:rsidR="003E4B5C"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</w:t>
            </w:r>
            <w:r w:rsidR="003E4B5C" w:rsidRPr="00077721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3E4B5C"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 w:rsidR="003E4B5C"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="003E4B5C"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</w:t>
            </w:r>
            <w:r w:rsidR="003E4B5C"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3E4B5C"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  <w:r w:rsidR="003E4B5C"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p</w:t>
            </w:r>
            <w:r w:rsidR="003E4B5C"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="003E4B5C"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="003E4B5C"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="003E4B5C"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ts</w:t>
            </w:r>
            <w:r w:rsidR="007857A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991" w:type="pct"/>
            <w:vAlign w:val="center"/>
          </w:tcPr>
          <w:p w14:paraId="71B37FB3" w14:textId="11D09544" w:rsidR="003E4B5C" w:rsidRPr="003E4B5C" w:rsidRDefault="00420755" w:rsidP="008C461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pt ------------------------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0,5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</w:p>
        </w:tc>
        <w:tc>
          <w:tcPr>
            <w:tcW w:w="1012" w:type="pct"/>
            <w:vAlign w:val="center"/>
          </w:tcPr>
          <w:p w14:paraId="691EBA64" w14:textId="3B4D5411" w:rsidR="003E4B5C" w:rsidRPr="003E4B5C" w:rsidRDefault="00420755" w:rsidP="0042075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 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33" w:type="pct"/>
            <w:vAlign w:val="center"/>
          </w:tcPr>
          <w:p w14:paraId="07A43BF3" w14:textId="586BB2CF" w:rsidR="003E4B5C" w:rsidRPr="008C461D" w:rsidRDefault="00420755" w:rsidP="003D425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 w:rsidR="003E4B5C" w:rsidRPr="008C461D">
              <w:rPr>
                <w:rFonts w:ascii="Arial" w:hAnsi="Arial" w:cs="Arial"/>
                <w:b/>
                <w:bCs/>
                <w:sz w:val="20"/>
                <w:szCs w:val="20"/>
              </w:rPr>
              <w:t>2,5 pts ---------------------- 4 pts</w:t>
            </w:r>
          </w:p>
        </w:tc>
        <w:tc>
          <w:tcPr>
            <w:tcW w:w="1073" w:type="pct"/>
            <w:vAlign w:val="center"/>
          </w:tcPr>
          <w:p w14:paraId="69C3D7D9" w14:textId="0F923356" w:rsidR="003E4B5C" w:rsidRPr="003E4B5C" w:rsidRDefault="00420755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</w:tbl>
    <w:p w14:paraId="3282B573" w14:textId="77777777" w:rsidR="00077721" w:rsidRDefault="00077721">
      <w:pPr>
        <w:rPr>
          <w:rFonts w:ascii="Calibri" w:eastAsia="Calibri" w:hAnsi="Calibri" w:cs="Calibri"/>
          <w:spacing w:val="1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br w:type="page"/>
      </w:r>
    </w:p>
    <w:p w14:paraId="536632E8" w14:textId="7BD842AC" w:rsidR="0078210E" w:rsidRPr="0078210E" w:rsidRDefault="0078210E" w:rsidP="00A04A6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lastRenderedPageBreak/>
        <w:t>É</w:t>
      </w:r>
      <w:r w:rsidRPr="0078210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valuation au fil de la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78210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quence : 8 points</w:t>
      </w:r>
    </w:p>
    <w:p w14:paraId="12BBCD85" w14:textId="30754778" w:rsidR="0078210E" w:rsidRPr="0078210E" w:rsidRDefault="0078210E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  <w:r w:rsidRPr="0078210E">
        <w:rPr>
          <w:rFonts w:ascii="ArialMT" w:eastAsia="Times New Roman" w:hAnsi="ArialMT" w:cs="Times New Roman"/>
          <w:sz w:val="20"/>
          <w:szCs w:val="20"/>
          <w:lang w:eastAsia="fr-FR"/>
        </w:rPr>
        <w:t>Seuls deux AFLP seront retenus pour constituer cette partie de la note sur 8 points</w:t>
      </w:r>
      <w:r w:rsidR="00C844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. </w:t>
      </w:r>
      <w:r w:rsidR="00C84438" w:rsidRP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>La v</w:t>
      </w:r>
      <w:r w:rsidR="00C84438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>e</w:t>
      </w:r>
      <w:r w:rsidR="00C84438" w:rsidRP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 xml:space="preserve">ntilation de points dans les degrés d’acquisitions seront équilibrés et la moyenne des points </w:t>
      </w:r>
      <w:r w:rsidR="00C84438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>attribués</w:t>
      </w:r>
      <w:r w:rsidR="00C84438" w:rsidRP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 xml:space="preserve"> pour l’AFLP se trouvera en début de degré 3. </w:t>
      </w:r>
    </w:p>
    <w:tbl>
      <w:tblPr>
        <w:tblStyle w:val="Grilledutableau"/>
        <w:tblW w:w="14542" w:type="dxa"/>
        <w:tblLook w:val="04A0" w:firstRow="1" w:lastRow="0" w:firstColumn="1" w:lastColumn="0" w:noHBand="0" w:noVBand="1"/>
      </w:tblPr>
      <w:tblGrid>
        <w:gridCol w:w="2590"/>
        <w:gridCol w:w="2987"/>
        <w:gridCol w:w="3153"/>
        <w:gridCol w:w="2824"/>
        <w:gridCol w:w="2988"/>
      </w:tblGrid>
      <w:tr w:rsidR="0078210E" w14:paraId="0D28E8C6" w14:textId="77777777" w:rsidTr="00C84438">
        <w:trPr>
          <w:trHeight w:val="310"/>
        </w:trPr>
        <w:tc>
          <w:tcPr>
            <w:tcW w:w="2590" w:type="dxa"/>
            <w:vAlign w:val="center"/>
          </w:tcPr>
          <w:p w14:paraId="455B2656" w14:textId="2DBBE0A5" w:rsidR="0078210E" w:rsidRPr="00040E9B" w:rsidRDefault="0078210E" w:rsidP="0078210E">
            <w:pPr>
              <w:pStyle w:val="NormalWeb"/>
              <w:jc w:val="center"/>
              <w:rPr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87" w:type="dxa"/>
            <w:vAlign w:val="center"/>
          </w:tcPr>
          <w:p w14:paraId="6627B11A" w14:textId="2377C8B2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153" w:type="dxa"/>
            <w:vAlign w:val="center"/>
          </w:tcPr>
          <w:p w14:paraId="1BC21AF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824" w:type="dxa"/>
            <w:vAlign w:val="center"/>
          </w:tcPr>
          <w:p w14:paraId="009184D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88" w:type="dxa"/>
            <w:vAlign w:val="center"/>
          </w:tcPr>
          <w:p w14:paraId="69A229C2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78210E" w14:paraId="0E72BF16" w14:textId="77777777" w:rsidTr="00C84438">
        <w:trPr>
          <w:trHeight w:val="1419"/>
        </w:trPr>
        <w:tc>
          <w:tcPr>
            <w:tcW w:w="2590" w:type="dxa"/>
          </w:tcPr>
          <w:p w14:paraId="20EC1B92" w14:textId="77777777" w:rsidR="00040E9B" w:rsidRPr="00E9036E" w:rsidRDefault="0078210E" w:rsidP="00040E9B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36E">
              <w:rPr>
                <w:rFonts w:ascii="Arial" w:hAnsi="Arial" w:cs="Arial"/>
                <w:b/>
                <w:bCs/>
                <w:sz w:val="20"/>
                <w:szCs w:val="20"/>
              </w:rPr>
              <w:t>AFLP3</w:t>
            </w:r>
          </w:p>
          <w:p w14:paraId="5F053713" w14:textId="20B9C32D" w:rsidR="0078210E" w:rsidRPr="00E9036E" w:rsidRDefault="001A475D" w:rsidP="00040E9B">
            <w:pPr>
              <w:pStyle w:val="NormalWeb"/>
              <w:spacing w:before="120" w:before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36E">
              <w:rPr>
                <w:rFonts w:ascii="Arial" w:hAnsi="Arial" w:cs="Arial"/>
                <w:sz w:val="20"/>
                <w:szCs w:val="20"/>
              </w:rPr>
              <w:t>Prévoir et mémoriser le déroulement des temps forts et des temps faibles de sa prestation pour la réaliser dans son intégralité en restant concentré</w:t>
            </w:r>
          </w:p>
        </w:tc>
        <w:tc>
          <w:tcPr>
            <w:tcW w:w="2987" w:type="dxa"/>
            <w:vAlign w:val="center"/>
          </w:tcPr>
          <w:p w14:paraId="3DA6F2FF" w14:textId="57E8C24C" w:rsidR="0078210E" w:rsidRPr="00E9036E" w:rsidRDefault="007857AF" w:rsidP="0078210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153" w:type="dxa"/>
            <w:vAlign w:val="center"/>
          </w:tcPr>
          <w:p w14:paraId="2EBF8664" w14:textId="678659B2" w:rsidR="0078210E" w:rsidRPr="00E9036E" w:rsidRDefault="007857AF" w:rsidP="0078210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824" w:type="dxa"/>
            <w:vAlign w:val="center"/>
          </w:tcPr>
          <w:p w14:paraId="3DE6B941" w14:textId="4C94CECD" w:rsidR="0078210E" w:rsidRPr="00E9036E" w:rsidRDefault="007857AF" w:rsidP="00A04A6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position w:val="1"/>
                <w:sz w:val="20"/>
                <w:szCs w:val="20"/>
              </w:rPr>
              <w:br/>
            </w:r>
          </w:p>
        </w:tc>
        <w:tc>
          <w:tcPr>
            <w:tcW w:w="2988" w:type="dxa"/>
            <w:vAlign w:val="center"/>
          </w:tcPr>
          <w:p w14:paraId="18EE7106" w14:textId="685BA040" w:rsidR="0078210E" w:rsidRPr="00E9036E" w:rsidRDefault="007857AF" w:rsidP="00A04A6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040E9B" w:rsidRPr="00E509FC" w14:paraId="4569C91E" w14:textId="77777777" w:rsidTr="00C84438">
        <w:trPr>
          <w:trHeight w:val="342"/>
        </w:trPr>
        <w:tc>
          <w:tcPr>
            <w:tcW w:w="2590" w:type="dxa"/>
            <w:vAlign w:val="center"/>
          </w:tcPr>
          <w:p w14:paraId="6E89DF68" w14:textId="58274EE1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87" w:type="dxa"/>
            <w:vAlign w:val="center"/>
          </w:tcPr>
          <w:p w14:paraId="3A4C9610" w14:textId="517630E7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153" w:type="dxa"/>
            <w:vAlign w:val="center"/>
          </w:tcPr>
          <w:p w14:paraId="2725B244" w14:textId="105EB75B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824" w:type="dxa"/>
            <w:vAlign w:val="center"/>
          </w:tcPr>
          <w:p w14:paraId="6C3494FF" w14:textId="2E36F7B3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88" w:type="dxa"/>
            <w:vAlign w:val="center"/>
          </w:tcPr>
          <w:p w14:paraId="3844E09D" w14:textId="0127126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3EDE6D53" w14:textId="77777777" w:rsidTr="00C84438">
        <w:trPr>
          <w:trHeight w:val="1333"/>
        </w:trPr>
        <w:tc>
          <w:tcPr>
            <w:tcW w:w="2590" w:type="dxa"/>
          </w:tcPr>
          <w:p w14:paraId="065554D3" w14:textId="77777777" w:rsidR="00040E9B" w:rsidRPr="00E9036E" w:rsidRDefault="00040E9B" w:rsidP="00AB2A62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36E">
              <w:rPr>
                <w:rFonts w:ascii="Arial" w:hAnsi="Arial" w:cs="Arial"/>
                <w:b/>
                <w:bCs/>
                <w:sz w:val="20"/>
                <w:szCs w:val="20"/>
              </w:rPr>
              <w:t>AFLP4</w:t>
            </w:r>
          </w:p>
          <w:p w14:paraId="12A3DCBA" w14:textId="7E420F3B" w:rsidR="00040E9B" w:rsidRPr="00E9036E" w:rsidRDefault="00E9036E" w:rsidP="00AB2A62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36E">
              <w:rPr>
                <w:rFonts w:ascii="Arial" w:eastAsia="Calibri" w:hAnsi="Arial" w:cs="Arial"/>
                <w:sz w:val="20"/>
                <w:szCs w:val="20"/>
              </w:rPr>
              <w:t>Utili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se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E903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E9036E">
              <w:rPr>
                <w:rFonts w:ascii="Arial" w:eastAsia="Calibri" w:hAnsi="Arial" w:cs="Arial"/>
                <w:spacing w:val="2"/>
                <w:sz w:val="20"/>
                <w:szCs w:val="20"/>
              </w:rPr>
              <w:t>e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E903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E9036E">
              <w:rPr>
                <w:rFonts w:ascii="Arial" w:eastAsia="Calibri" w:hAnsi="Arial" w:cs="Arial"/>
                <w:spacing w:val="1"/>
                <w:sz w:val="20"/>
                <w:szCs w:val="20"/>
              </w:rPr>
              <w:t>c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rit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è</w:t>
            </w:r>
            <w:r w:rsidRPr="00E9036E">
              <w:rPr>
                <w:rFonts w:ascii="Arial" w:eastAsia="Calibri" w:hAnsi="Arial" w:cs="Arial"/>
                <w:spacing w:val="2"/>
                <w:sz w:val="20"/>
                <w:szCs w:val="20"/>
              </w:rPr>
              <w:t>r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E9036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E9036E">
              <w:rPr>
                <w:rFonts w:ascii="Arial" w:eastAsia="Calibri" w:hAnsi="Arial" w:cs="Arial"/>
                <w:spacing w:val="2"/>
                <w:sz w:val="20"/>
                <w:szCs w:val="20"/>
              </w:rPr>
              <w:t>e</w:t>
            </w:r>
            <w:r w:rsidRPr="00E9036E">
              <w:rPr>
                <w:rFonts w:ascii="Arial" w:eastAsia="Calibri" w:hAnsi="Arial" w:cs="Arial"/>
                <w:spacing w:val="1"/>
                <w:sz w:val="20"/>
                <w:szCs w:val="20"/>
              </w:rPr>
              <w:t>x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li</w:t>
            </w:r>
            <w:r w:rsidRPr="00E9036E">
              <w:rPr>
                <w:rFonts w:ascii="Arial" w:eastAsia="Calibri" w:hAnsi="Arial" w:cs="Arial"/>
                <w:spacing w:val="1"/>
                <w:sz w:val="20"/>
                <w:szCs w:val="20"/>
              </w:rPr>
              <w:t>c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it</w:t>
            </w:r>
            <w:r w:rsidRPr="00E9036E">
              <w:rPr>
                <w:rFonts w:ascii="Arial" w:eastAsia="Calibri" w:hAnsi="Arial" w:cs="Arial"/>
                <w:spacing w:val="2"/>
                <w:sz w:val="20"/>
                <w:szCs w:val="20"/>
              </w:rPr>
              <w:t>e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 xml:space="preserve">s 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Pr="00E9036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r a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pp</w:t>
            </w:r>
            <w:r w:rsidRPr="00E9036E">
              <w:rPr>
                <w:rFonts w:ascii="Arial" w:eastAsia="Calibri" w:hAnsi="Arial" w:cs="Arial"/>
                <w:spacing w:val="2"/>
                <w:sz w:val="20"/>
                <w:szCs w:val="20"/>
              </w:rPr>
              <w:t>r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é</w:t>
            </w:r>
            <w:r w:rsidRPr="00E9036E">
              <w:rPr>
                <w:rFonts w:ascii="Arial" w:eastAsia="Calibri" w:hAnsi="Arial" w:cs="Arial"/>
                <w:spacing w:val="1"/>
                <w:sz w:val="20"/>
                <w:szCs w:val="20"/>
              </w:rPr>
              <w:t>c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E903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E9036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E9036E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é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val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Pr="00E9036E">
              <w:rPr>
                <w:rFonts w:ascii="Arial" w:eastAsia="Calibri" w:hAnsi="Arial" w:cs="Arial"/>
                <w:spacing w:val="2"/>
                <w:sz w:val="20"/>
                <w:szCs w:val="20"/>
              </w:rPr>
              <w:t>e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E903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 xml:space="preserve">la 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es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ta</w:t>
            </w:r>
            <w:r w:rsidRPr="00E9036E">
              <w:rPr>
                <w:rFonts w:ascii="Arial" w:eastAsia="Calibri" w:hAnsi="Arial" w:cs="Arial"/>
                <w:spacing w:val="2"/>
                <w:sz w:val="20"/>
                <w:szCs w:val="20"/>
              </w:rPr>
              <w:t>t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E9036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E903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E9036E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dé</w:t>
            </w:r>
            <w:r w:rsidRPr="00E9036E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end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amm</w:t>
            </w:r>
            <w:r w:rsidRPr="00E9036E">
              <w:rPr>
                <w:rFonts w:ascii="Arial" w:eastAsia="Calibri" w:hAnsi="Arial" w:cs="Arial"/>
                <w:spacing w:val="2"/>
                <w:sz w:val="20"/>
                <w:szCs w:val="20"/>
              </w:rPr>
              <w:t>e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E9036E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E9036E">
              <w:rPr>
                <w:rFonts w:ascii="Arial" w:eastAsia="Calibri" w:hAnsi="Arial" w:cs="Arial"/>
                <w:spacing w:val="1"/>
                <w:sz w:val="20"/>
                <w:szCs w:val="20"/>
              </w:rPr>
              <w:t>d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E9036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E9036E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la 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pe</w:t>
            </w:r>
            <w:r w:rsidRPr="00E9036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s</w:t>
            </w:r>
            <w:r w:rsidRPr="00E9036E">
              <w:rPr>
                <w:rFonts w:ascii="Arial" w:eastAsia="Calibri" w:hAnsi="Arial" w:cs="Arial"/>
                <w:spacing w:val="1"/>
                <w:sz w:val="20"/>
                <w:szCs w:val="20"/>
              </w:rPr>
              <w:t>on</w:t>
            </w:r>
            <w:r w:rsidRPr="00E9036E">
              <w:rPr>
                <w:rFonts w:ascii="Arial" w:eastAsia="Calibri" w:hAnsi="Arial" w:cs="Arial"/>
                <w:spacing w:val="-1"/>
                <w:sz w:val="20"/>
                <w:szCs w:val="20"/>
              </w:rPr>
              <w:t>ne</w:t>
            </w:r>
          </w:p>
        </w:tc>
        <w:tc>
          <w:tcPr>
            <w:tcW w:w="2987" w:type="dxa"/>
            <w:vAlign w:val="center"/>
          </w:tcPr>
          <w:p w14:paraId="33577648" w14:textId="27A68F1A" w:rsidR="00040E9B" w:rsidRPr="00E9036E" w:rsidRDefault="007857AF" w:rsidP="00AB2A62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  <w:tc>
          <w:tcPr>
            <w:tcW w:w="3153" w:type="dxa"/>
            <w:vAlign w:val="center"/>
          </w:tcPr>
          <w:p w14:paraId="3D61702A" w14:textId="32F4A4B0" w:rsidR="00040E9B" w:rsidRPr="00E9036E" w:rsidRDefault="007857AF" w:rsidP="00AB2A62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</w:p>
        </w:tc>
        <w:tc>
          <w:tcPr>
            <w:tcW w:w="2824" w:type="dxa"/>
            <w:vAlign w:val="center"/>
          </w:tcPr>
          <w:p w14:paraId="5E18C416" w14:textId="17A759F6" w:rsidR="00040E9B" w:rsidRPr="00E9036E" w:rsidRDefault="007857AF" w:rsidP="00AB2A62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</w:p>
        </w:tc>
        <w:tc>
          <w:tcPr>
            <w:tcW w:w="2988" w:type="dxa"/>
            <w:vAlign w:val="center"/>
          </w:tcPr>
          <w:p w14:paraId="77276F1C" w14:textId="71470FBE" w:rsidR="00040E9B" w:rsidRPr="00E9036E" w:rsidRDefault="007857AF" w:rsidP="000D776A">
            <w:pPr>
              <w:pStyle w:val="NormalWeb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</w:p>
        </w:tc>
      </w:tr>
      <w:tr w:rsidR="00040E9B" w:rsidRPr="00E509FC" w14:paraId="34C7FAE5" w14:textId="77777777" w:rsidTr="00C84438">
        <w:trPr>
          <w:trHeight w:val="342"/>
        </w:trPr>
        <w:tc>
          <w:tcPr>
            <w:tcW w:w="2590" w:type="dxa"/>
            <w:vAlign w:val="center"/>
          </w:tcPr>
          <w:p w14:paraId="42FD7C5E" w14:textId="6409F9CA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87" w:type="dxa"/>
            <w:vAlign w:val="center"/>
          </w:tcPr>
          <w:p w14:paraId="1198E909" w14:textId="11F749E1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153" w:type="dxa"/>
            <w:vAlign w:val="center"/>
          </w:tcPr>
          <w:p w14:paraId="3230AB4D" w14:textId="03962C00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824" w:type="dxa"/>
            <w:vAlign w:val="center"/>
          </w:tcPr>
          <w:p w14:paraId="1028892F" w14:textId="52BE837E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88" w:type="dxa"/>
            <w:vAlign w:val="center"/>
          </w:tcPr>
          <w:p w14:paraId="7E238C3D" w14:textId="0AA175B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15E7C7B3" w14:textId="77777777" w:rsidTr="00C84438">
        <w:trPr>
          <w:trHeight w:val="1610"/>
        </w:trPr>
        <w:tc>
          <w:tcPr>
            <w:tcW w:w="2590" w:type="dxa"/>
          </w:tcPr>
          <w:p w14:paraId="76F0EB0B" w14:textId="77777777" w:rsidR="00040E9B" w:rsidRPr="000D776A" w:rsidRDefault="00040E9B" w:rsidP="00B40E99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AFLP5</w:t>
            </w:r>
          </w:p>
          <w:p w14:paraId="13760C9F" w14:textId="3F470994" w:rsidR="00040E9B" w:rsidRPr="008A6F77" w:rsidRDefault="008A6F77" w:rsidP="008A6F77">
            <w:pPr>
              <w:pStyle w:val="NormalWeb"/>
              <w:spacing w:before="120" w:beforeAutospacing="0" w:after="0" w:afterAutospacing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6F77">
              <w:rPr>
                <w:rFonts w:ascii="Arial" w:eastAsia="Calibri" w:hAnsi="Arial" w:cs="Arial"/>
                <w:spacing w:val="-1"/>
                <w:sz w:val="20"/>
                <w:szCs w:val="20"/>
              </w:rPr>
              <w:t>Se préparer pour présenter une prestation complète, maîtrisée et sécurisée à une échéance donnée</w:t>
            </w:r>
          </w:p>
        </w:tc>
        <w:tc>
          <w:tcPr>
            <w:tcW w:w="2987" w:type="dxa"/>
            <w:vAlign w:val="center"/>
          </w:tcPr>
          <w:p w14:paraId="32CEDA8C" w14:textId="7AA0716E" w:rsidR="00040E9B" w:rsidRPr="008A6F77" w:rsidRDefault="007857AF" w:rsidP="00F6729B">
            <w:pPr>
              <w:ind w:left="39" w:right="268" w:firstLine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153" w:type="dxa"/>
            <w:vAlign w:val="center"/>
          </w:tcPr>
          <w:p w14:paraId="44A2FBD5" w14:textId="5F2F70B1" w:rsidR="00040E9B" w:rsidRPr="008A6F77" w:rsidRDefault="007857AF" w:rsidP="00F6729B">
            <w:pPr>
              <w:ind w:left="39" w:right="268" w:firstLine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824" w:type="dxa"/>
            <w:vAlign w:val="center"/>
          </w:tcPr>
          <w:p w14:paraId="3BA40574" w14:textId="55C3926E" w:rsidR="00040E9B" w:rsidRPr="008A6F77" w:rsidRDefault="007857AF" w:rsidP="00F6729B">
            <w:pPr>
              <w:ind w:left="39" w:right="268" w:firstLine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88" w:type="dxa"/>
            <w:vAlign w:val="center"/>
          </w:tcPr>
          <w:p w14:paraId="1E71FC46" w14:textId="2574FC1C" w:rsidR="00040E9B" w:rsidRPr="008A6F77" w:rsidRDefault="007857AF" w:rsidP="00F6729B">
            <w:pPr>
              <w:ind w:left="39" w:right="268" w:firstLine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040E9B" w:rsidRPr="00E509FC" w14:paraId="07EA6E5F" w14:textId="77777777" w:rsidTr="00C84438">
        <w:trPr>
          <w:trHeight w:val="342"/>
        </w:trPr>
        <w:tc>
          <w:tcPr>
            <w:tcW w:w="2590" w:type="dxa"/>
            <w:vAlign w:val="center"/>
          </w:tcPr>
          <w:p w14:paraId="6D13C97C" w14:textId="46025E7C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87" w:type="dxa"/>
            <w:vAlign w:val="center"/>
          </w:tcPr>
          <w:p w14:paraId="2B25936F" w14:textId="7952189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153" w:type="dxa"/>
            <w:vAlign w:val="center"/>
          </w:tcPr>
          <w:p w14:paraId="5B95C6B0" w14:textId="78D93E8A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824" w:type="dxa"/>
            <w:vAlign w:val="center"/>
          </w:tcPr>
          <w:p w14:paraId="1BF44513" w14:textId="7BDB0BEC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88" w:type="dxa"/>
            <w:vAlign w:val="center"/>
          </w:tcPr>
          <w:p w14:paraId="050ABC67" w14:textId="5366639F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A04A60" w14:paraId="6A764DBB" w14:textId="77777777" w:rsidTr="00C84438">
        <w:trPr>
          <w:trHeight w:val="1344"/>
        </w:trPr>
        <w:tc>
          <w:tcPr>
            <w:tcW w:w="2590" w:type="dxa"/>
          </w:tcPr>
          <w:p w14:paraId="4798F9C5" w14:textId="5B70F928" w:rsidR="00040E9B" w:rsidRPr="000D776A" w:rsidRDefault="00040E9B" w:rsidP="00BD369F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AFLP6</w:t>
            </w:r>
          </w:p>
          <w:p w14:paraId="52B2CA70" w14:textId="462EF6C5" w:rsidR="00040E9B" w:rsidRPr="000D776A" w:rsidRDefault="009B3D8E" w:rsidP="009B3D8E">
            <w:pPr>
              <w:pStyle w:val="NormalWeb"/>
              <w:spacing w:before="120" w:beforeAutospacing="0" w:after="0" w:afterAutospacing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B3D8E">
              <w:rPr>
                <w:rFonts w:ascii="Arial" w:eastAsia="Calibri" w:hAnsi="Arial" w:cs="Arial"/>
                <w:spacing w:val="-1"/>
                <w:sz w:val="20"/>
                <w:szCs w:val="20"/>
              </w:rPr>
              <w:t>S’enrichir d’éléments de culture liés à la pratique abordée pour éveiller une curiosité culturelle</w:t>
            </w:r>
          </w:p>
        </w:tc>
        <w:tc>
          <w:tcPr>
            <w:tcW w:w="2987" w:type="dxa"/>
            <w:vAlign w:val="center"/>
          </w:tcPr>
          <w:p w14:paraId="300D1CA8" w14:textId="268F3AE4" w:rsidR="00040E9B" w:rsidRPr="009B3D8E" w:rsidRDefault="007857AF" w:rsidP="00DF15FA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153" w:type="dxa"/>
            <w:vAlign w:val="center"/>
          </w:tcPr>
          <w:p w14:paraId="02111713" w14:textId="0FDAED30" w:rsidR="00040E9B" w:rsidRPr="009B3D8E" w:rsidRDefault="007857AF" w:rsidP="00DF15FA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position w:val="1"/>
                <w:sz w:val="20"/>
                <w:szCs w:val="20"/>
              </w:rPr>
              <w:br/>
            </w:r>
          </w:p>
        </w:tc>
        <w:tc>
          <w:tcPr>
            <w:tcW w:w="2824" w:type="dxa"/>
            <w:vAlign w:val="center"/>
          </w:tcPr>
          <w:p w14:paraId="64AEF6A9" w14:textId="00DCD754" w:rsidR="00040E9B" w:rsidRPr="009B3D8E" w:rsidRDefault="007857AF" w:rsidP="00FC3FAF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88" w:type="dxa"/>
            <w:vAlign w:val="center"/>
          </w:tcPr>
          <w:p w14:paraId="2739AB88" w14:textId="7616931C" w:rsidR="00040E9B" w:rsidRPr="009B3D8E" w:rsidRDefault="007857AF" w:rsidP="00FC3FAF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</w:tbl>
    <w:p w14:paraId="486AF399" w14:textId="77777777" w:rsidR="00C84438" w:rsidRPr="00A75EBE" w:rsidRDefault="00C84438" w:rsidP="00C84438"/>
    <w:sectPr w:rsidR="00C84438" w:rsidRPr="00A75EBE" w:rsidSect="00E955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843" w:right="1086" w:bottom="910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C512" w14:textId="77777777" w:rsidR="00F61FAB" w:rsidRDefault="00F61FAB" w:rsidP="00176356">
      <w:r>
        <w:separator/>
      </w:r>
    </w:p>
  </w:endnote>
  <w:endnote w:type="continuationSeparator" w:id="0">
    <w:p w14:paraId="06E4D34E" w14:textId="77777777" w:rsidR="00F61FAB" w:rsidRDefault="00F61FAB" w:rsidP="0017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819546923"/>
      <w:docPartObj>
        <w:docPartGallery w:val="Page Numbers (Bottom of Page)"/>
        <w:docPartUnique/>
      </w:docPartObj>
    </w:sdtPr>
    <w:sdtContent>
      <w:p w14:paraId="03856BE7" w14:textId="77777777" w:rsidR="002E00C4" w:rsidRDefault="002E00C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892C59" w14:textId="77777777" w:rsidR="002E00C4" w:rsidRDefault="002E00C4" w:rsidP="001763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13629114"/>
      <w:docPartObj>
        <w:docPartGallery w:val="Page Numbers (Bottom of Page)"/>
        <w:docPartUnique/>
      </w:docPartObj>
    </w:sdtPr>
    <w:sdtContent>
      <w:p w14:paraId="0BC6C715" w14:textId="78E00A35" w:rsidR="002E00C4" w:rsidRDefault="002E00C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E308D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3D02A9F" w14:textId="2D77222D" w:rsidR="002E00C4" w:rsidRPr="00B07A38" w:rsidRDefault="002E00C4" w:rsidP="00420755">
    <w:pPr>
      <w:pStyle w:val="NormalWe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6F44" w14:textId="77777777" w:rsidR="00E9556C" w:rsidRDefault="00E955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24A7" w14:textId="77777777" w:rsidR="00F61FAB" w:rsidRDefault="00F61FAB" w:rsidP="00176356">
      <w:r>
        <w:separator/>
      </w:r>
    </w:p>
  </w:footnote>
  <w:footnote w:type="continuationSeparator" w:id="0">
    <w:p w14:paraId="558E8C42" w14:textId="77777777" w:rsidR="00F61FAB" w:rsidRDefault="00F61FAB" w:rsidP="0017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D1C0" w14:textId="77777777" w:rsidR="00E9556C" w:rsidRDefault="00E955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CFF3" w14:textId="6AFCCBB3" w:rsidR="00E9556C" w:rsidRPr="00E9556C" w:rsidRDefault="00E9556C">
    <w:pPr>
      <w:pStyle w:val="En-tte"/>
      <w:rPr>
        <w:b/>
        <w:bCs/>
        <w:color w:val="EE0000"/>
      </w:rPr>
    </w:pPr>
    <w:r>
      <w:rPr>
        <w:noProof/>
      </w:rPr>
      <w:drawing>
        <wp:inline distT="0" distB="0" distL="0" distR="0" wp14:anchorId="2FE77443" wp14:editId="5D640C86">
          <wp:extent cx="3072063" cy="467344"/>
          <wp:effectExtent l="0" t="0" r="1905" b="3175"/>
          <wp:docPr id="1129190779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190779" name="Image 1" descr="Une image contenant texte, Police, capture d’écran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8536" cy="495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</w:t>
    </w:r>
    <w:r w:rsidRPr="00B761DD">
      <w:rPr>
        <w:rFonts w:ascii="Marianne" w:hAnsi="Marianne"/>
        <w:b/>
        <w:bCs/>
        <w:color w:val="EE0000"/>
      </w:rPr>
      <w:t>Inscrire ici le nom de l’établissement et son UAI/RNE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2509" w14:textId="77777777" w:rsidR="00E9556C" w:rsidRDefault="00E955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C0D"/>
    <w:multiLevelType w:val="multilevel"/>
    <w:tmpl w:val="A33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1FED"/>
    <w:multiLevelType w:val="multilevel"/>
    <w:tmpl w:val="042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79E3"/>
    <w:multiLevelType w:val="multilevel"/>
    <w:tmpl w:val="8BB2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7139C"/>
    <w:multiLevelType w:val="multilevel"/>
    <w:tmpl w:val="E63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D47AD"/>
    <w:multiLevelType w:val="multilevel"/>
    <w:tmpl w:val="191C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52FA8"/>
    <w:multiLevelType w:val="multilevel"/>
    <w:tmpl w:val="E74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0183C"/>
    <w:multiLevelType w:val="multilevel"/>
    <w:tmpl w:val="F4D2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A118C"/>
    <w:multiLevelType w:val="multilevel"/>
    <w:tmpl w:val="95E2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26595"/>
    <w:multiLevelType w:val="multilevel"/>
    <w:tmpl w:val="B95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3543"/>
    <w:multiLevelType w:val="multilevel"/>
    <w:tmpl w:val="F96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513AD"/>
    <w:multiLevelType w:val="multilevel"/>
    <w:tmpl w:val="F43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B4546"/>
    <w:multiLevelType w:val="multilevel"/>
    <w:tmpl w:val="4C68844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1374F"/>
    <w:multiLevelType w:val="multilevel"/>
    <w:tmpl w:val="055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52757"/>
    <w:multiLevelType w:val="hybridMultilevel"/>
    <w:tmpl w:val="4C68844A"/>
    <w:lvl w:ilvl="0" w:tplc="E278D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F2862"/>
    <w:multiLevelType w:val="multilevel"/>
    <w:tmpl w:val="ED6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473EF"/>
    <w:multiLevelType w:val="multilevel"/>
    <w:tmpl w:val="BC7A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30155"/>
    <w:multiLevelType w:val="multilevel"/>
    <w:tmpl w:val="7F46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802744">
    <w:abstractNumId w:val="4"/>
  </w:num>
  <w:num w:numId="2" w16cid:durableId="1225293552">
    <w:abstractNumId w:val="16"/>
  </w:num>
  <w:num w:numId="3" w16cid:durableId="806555377">
    <w:abstractNumId w:val="3"/>
  </w:num>
  <w:num w:numId="4" w16cid:durableId="507065823">
    <w:abstractNumId w:val="13"/>
  </w:num>
  <w:num w:numId="5" w16cid:durableId="1799686066">
    <w:abstractNumId w:val="11"/>
  </w:num>
  <w:num w:numId="6" w16cid:durableId="232401019">
    <w:abstractNumId w:val="9"/>
  </w:num>
  <w:num w:numId="7" w16cid:durableId="495267883">
    <w:abstractNumId w:val="15"/>
  </w:num>
  <w:num w:numId="8" w16cid:durableId="1534348361">
    <w:abstractNumId w:val="0"/>
  </w:num>
  <w:num w:numId="9" w16cid:durableId="1943565682">
    <w:abstractNumId w:val="7"/>
  </w:num>
  <w:num w:numId="10" w16cid:durableId="1036009125">
    <w:abstractNumId w:val="5"/>
  </w:num>
  <w:num w:numId="11" w16cid:durableId="898590118">
    <w:abstractNumId w:val="12"/>
  </w:num>
  <w:num w:numId="12" w16cid:durableId="700013925">
    <w:abstractNumId w:val="14"/>
  </w:num>
  <w:num w:numId="13" w16cid:durableId="2107146201">
    <w:abstractNumId w:val="1"/>
  </w:num>
  <w:num w:numId="14" w16cid:durableId="261256177">
    <w:abstractNumId w:val="2"/>
  </w:num>
  <w:num w:numId="15" w16cid:durableId="1783844719">
    <w:abstractNumId w:val="6"/>
  </w:num>
  <w:num w:numId="16" w16cid:durableId="873881063">
    <w:abstractNumId w:val="10"/>
  </w:num>
  <w:num w:numId="17" w16cid:durableId="1137795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24"/>
    <w:rsid w:val="00040E9B"/>
    <w:rsid w:val="00077721"/>
    <w:rsid w:val="000A1260"/>
    <w:rsid w:val="000D3D2E"/>
    <w:rsid w:val="000D5D48"/>
    <w:rsid w:val="000D776A"/>
    <w:rsid w:val="000F0DD5"/>
    <w:rsid w:val="00105283"/>
    <w:rsid w:val="00110809"/>
    <w:rsid w:val="00126A21"/>
    <w:rsid w:val="00145E1F"/>
    <w:rsid w:val="0015523B"/>
    <w:rsid w:val="001616BA"/>
    <w:rsid w:val="00176356"/>
    <w:rsid w:val="00180B00"/>
    <w:rsid w:val="001A04CB"/>
    <w:rsid w:val="001A475D"/>
    <w:rsid w:val="00226B9C"/>
    <w:rsid w:val="00233AF2"/>
    <w:rsid w:val="00235589"/>
    <w:rsid w:val="0024255B"/>
    <w:rsid w:val="00246D5C"/>
    <w:rsid w:val="002E00C4"/>
    <w:rsid w:val="002F56C9"/>
    <w:rsid w:val="00304FE1"/>
    <w:rsid w:val="00321E98"/>
    <w:rsid w:val="00334465"/>
    <w:rsid w:val="0033654C"/>
    <w:rsid w:val="003672B6"/>
    <w:rsid w:val="003821F6"/>
    <w:rsid w:val="003C2563"/>
    <w:rsid w:val="003D78FE"/>
    <w:rsid w:val="003E4B5C"/>
    <w:rsid w:val="003F12E7"/>
    <w:rsid w:val="00420755"/>
    <w:rsid w:val="004218BE"/>
    <w:rsid w:val="004B6DB3"/>
    <w:rsid w:val="005003D9"/>
    <w:rsid w:val="0055041C"/>
    <w:rsid w:val="005674F7"/>
    <w:rsid w:val="00587D62"/>
    <w:rsid w:val="005D48CD"/>
    <w:rsid w:val="00611CA4"/>
    <w:rsid w:val="006201EA"/>
    <w:rsid w:val="006271EA"/>
    <w:rsid w:val="006313A9"/>
    <w:rsid w:val="00641E76"/>
    <w:rsid w:val="006643B4"/>
    <w:rsid w:val="00665688"/>
    <w:rsid w:val="006701BD"/>
    <w:rsid w:val="006775B1"/>
    <w:rsid w:val="006D7579"/>
    <w:rsid w:val="00715324"/>
    <w:rsid w:val="00731680"/>
    <w:rsid w:val="007434C2"/>
    <w:rsid w:val="00751531"/>
    <w:rsid w:val="007717A8"/>
    <w:rsid w:val="0078210E"/>
    <w:rsid w:val="007857AF"/>
    <w:rsid w:val="0079131D"/>
    <w:rsid w:val="007B0B40"/>
    <w:rsid w:val="007C20C3"/>
    <w:rsid w:val="007C66D2"/>
    <w:rsid w:val="008400BD"/>
    <w:rsid w:val="00842FE0"/>
    <w:rsid w:val="008455FF"/>
    <w:rsid w:val="0085473A"/>
    <w:rsid w:val="00873BDB"/>
    <w:rsid w:val="0088116C"/>
    <w:rsid w:val="008A6F77"/>
    <w:rsid w:val="008C461D"/>
    <w:rsid w:val="008F6E7B"/>
    <w:rsid w:val="009517C7"/>
    <w:rsid w:val="009829B0"/>
    <w:rsid w:val="00985964"/>
    <w:rsid w:val="00997749"/>
    <w:rsid w:val="009A3163"/>
    <w:rsid w:val="009A33EB"/>
    <w:rsid w:val="009A48A4"/>
    <w:rsid w:val="009B3D8E"/>
    <w:rsid w:val="009C30EC"/>
    <w:rsid w:val="009C6D3E"/>
    <w:rsid w:val="009D0470"/>
    <w:rsid w:val="009D5F24"/>
    <w:rsid w:val="009F1996"/>
    <w:rsid w:val="009F29F2"/>
    <w:rsid w:val="00A04A60"/>
    <w:rsid w:val="00A12531"/>
    <w:rsid w:val="00A161EC"/>
    <w:rsid w:val="00A30D62"/>
    <w:rsid w:val="00A521D0"/>
    <w:rsid w:val="00A542A6"/>
    <w:rsid w:val="00A70FA0"/>
    <w:rsid w:val="00A75EBE"/>
    <w:rsid w:val="00AA661B"/>
    <w:rsid w:val="00B07A38"/>
    <w:rsid w:val="00B22BD4"/>
    <w:rsid w:val="00B42360"/>
    <w:rsid w:val="00B42BDC"/>
    <w:rsid w:val="00B535FD"/>
    <w:rsid w:val="00B761DD"/>
    <w:rsid w:val="00B76728"/>
    <w:rsid w:val="00BB43B3"/>
    <w:rsid w:val="00BC607E"/>
    <w:rsid w:val="00BD267C"/>
    <w:rsid w:val="00BD7060"/>
    <w:rsid w:val="00C12509"/>
    <w:rsid w:val="00C50272"/>
    <w:rsid w:val="00C534CC"/>
    <w:rsid w:val="00C57F82"/>
    <w:rsid w:val="00C8012A"/>
    <w:rsid w:val="00C84438"/>
    <w:rsid w:val="00CA559D"/>
    <w:rsid w:val="00CD089D"/>
    <w:rsid w:val="00D2561D"/>
    <w:rsid w:val="00D27CBF"/>
    <w:rsid w:val="00D34ECE"/>
    <w:rsid w:val="00D413A6"/>
    <w:rsid w:val="00D520CB"/>
    <w:rsid w:val="00D5455D"/>
    <w:rsid w:val="00D66291"/>
    <w:rsid w:val="00D72514"/>
    <w:rsid w:val="00D8427E"/>
    <w:rsid w:val="00DD03FB"/>
    <w:rsid w:val="00DF15FA"/>
    <w:rsid w:val="00E509FC"/>
    <w:rsid w:val="00E52677"/>
    <w:rsid w:val="00E734E9"/>
    <w:rsid w:val="00E87265"/>
    <w:rsid w:val="00E9036E"/>
    <w:rsid w:val="00E9556C"/>
    <w:rsid w:val="00EA3FFA"/>
    <w:rsid w:val="00EE308D"/>
    <w:rsid w:val="00EF7941"/>
    <w:rsid w:val="00F61FAB"/>
    <w:rsid w:val="00F6729B"/>
    <w:rsid w:val="00F7249D"/>
    <w:rsid w:val="00FC3FAF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6D8"/>
  <w15:chartTrackingRefBased/>
  <w15:docId w15:val="{D54ADC67-1CA5-D44E-824C-07EC308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82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43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717A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6356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176356"/>
  </w:style>
  <w:style w:type="paragraph" w:styleId="En-tte">
    <w:name w:val="header"/>
    <w:basedOn w:val="Normal"/>
    <w:link w:val="En-tt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6356"/>
    <w:rPr>
      <w:rFonts w:eastAsiaTheme="minorEastAsia"/>
    </w:rPr>
  </w:style>
  <w:style w:type="table" w:styleId="Grilledutableau">
    <w:name w:val="Table Grid"/>
    <w:basedOn w:val="TableauNormal"/>
    <w:uiPriority w:val="39"/>
    <w:rsid w:val="001A0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7249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249D"/>
    <w:rPr>
      <w:color w:val="605E5C"/>
      <w:shd w:val="clear" w:color="auto" w:fill="E1DFDD"/>
    </w:rPr>
  </w:style>
  <w:style w:type="character" w:customStyle="1" w:styleId="LienInternet">
    <w:name w:val="Lien Internet"/>
    <w:basedOn w:val="Policepardfaut"/>
    <w:uiPriority w:val="99"/>
    <w:unhideWhenUsed/>
    <w:rsid w:val="003E4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1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6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AF22B8-CE3F-487B-B9D9-D3E45388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Bouzonnet</dc:creator>
  <cp:keywords>CA3</cp:keywords>
  <dc:description/>
  <cp:lastModifiedBy>Rebecca AKIN-OTTAVIANO</cp:lastModifiedBy>
  <cp:revision>4</cp:revision>
  <cp:lastPrinted>2020-09-02T09:16:00Z</cp:lastPrinted>
  <dcterms:created xsi:type="dcterms:W3CDTF">2025-10-09T07:54:00Z</dcterms:created>
  <dcterms:modified xsi:type="dcterms:W3CDTF">2025-10-09T08:07:00Z</dcterms:modified>
</cp:coreProperties>
</file>